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DCD" w:rsidRPr="00546570" w:rsidRDefault="004B1D77" w:rsidP="004B1D77">
      <w:pPr>
        <w:jc w:val="both"/>
        <w:rPr>
          <w:sz w:val="26"/>
          <w:szCs w:val="26"/>
        </w:rPr>
      </w:pPr>
      <w:r>
        <w:rPr>
          <w:rFonts w:eastAsia="Calibri"/>
          <w:b/>
          <w:noProof/>
          <w:sz w:val="26"/>
          <w:szCs w:val="26"/>
        </w:rPr>
        <w:drawing>
          <wp:inline distT="0" distB="0" distL="0" distR="0">
            <wp:extent cx="6299835" cy="8669994"/>
            <wp:effectExtent l="19050" t="0" r="5715" b="0"/>
            <wp:docPr id="1" name="Рисунок 1" descr="C:\Documents and Settings\Admin\Мои документы\Downloads\ОП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9.jpg"/>
                    <pic:cNvPicPr>
                      <a:picLocks noChangeAspect="1" noChangeArrowheads="1"/>
                    </pic:cNvPicPr>
                  </pic:nvPicPr>
                  <pic:blipFill>
                    <a:blip r:embed="rId8"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4B1D77" w:rsidRDefault="004B1D77" w:rsidP="00546570">
      <w:pPr>
        <w:jc w:val="both"/>
        <w:rPr>
          <w:sz w:val="26"/>
          <w:szCs w:val="26"/>
        </w:rPr>
      </w:pPr>
    </w:p>
    <w:p w:rsidR="004B1D77" w:rsidRDefault="004B1D77" w:rsidP="00546570">
      <w:pPr>
        <w:jc w:val="both"/>
        <w:rPr>
          <w:sz w:val="26"/>
          <w:szCs w:val="26"/>
        </w:rPr>
      </w:pPr>
    </w:p>
    <w:p w:rsidR="004B1D77" w:rsidRDefault="004B1D77" w:rsidP="00546570">
      <w:pPr>
        <w:jc w:val="both"/>
        <w:rPr>
          <w:sz w:val="26"/>
          <w:szCs w:val="26"/>
        </w:rPr>
      </w:pPr>
    </w:p>
    <w:p w:rsidR="004B1D77" w:rsidRDefault="004B1D77" w:rsidP="00546570">
      <w:pPr>
        <w:jc w:val="both"/>
        <w:rPr>
          <w:sz w:val="26"/>
          <w:szCs w:val="26"/>
        </w:rPr>
      </w:pPr>
    </w:p>
    <w:p w:rsidR="00546570" w:rsidRPr="00123D7D" w:rsidRDefault="00546570" w:rsidP="00546570">
      <w:pPr>
        <w:jc w:val="both"/>
        <w:rPr>
          <w:sz w:val="26"/>
          <w:szCs w:val="26"/>
        </w:rPr>
      </w:pPr>
      <w:r w:rsidRPr="00123D7D">
        <w:rPr>
          <w:sz w:val="26"/>
          <w:szCs w:val="26"/>
        </w:rPr>
        <w:lastRenderedPageBreak/>
        <w:t>Методические указания разработаны  на основе:</w:t>
      </w:r>
    </w:p>
    <w:p w:rsidR="00546570" w:rsidRPr="00123D7D" w:rsidRDefault="00546570" w:rsidP="00546570">
      <w:pPr>
        <w:jc w:val="both"/>
        <w:rPr>
          <w:color w:val="000000"/>
          <w:sz w:val="26"/>
          <w:szCs w:val="26"/>
        </w:rPr>
      </w:pPr>
    </w:p>
    <w:p w:rsidR="00546570" w:rsidRPr="00123D7D" w:rsidRDefault="00546570" w:rsidP="00546570">
      <w:pPr>
        <w:jc w:val="both"/>
        <w:rPr>
          <w:sz w:val="26"/>
          <w:szCs w:val="26"/>
        </w:rPr>
      </w:pPr>
      <w:r w:rsidRPr="00123D7D">
        <w:rPr>
          <w:color w:val="000000"/>
          <w:sz w:val="26"/>
          <w:szCs w:val="26"/>
        </w:rPr>
        <w:t>- Федерального государственного образовательного стандарта среднего профессионал</w:t>
      </w:r>
      <w:r w:rsidRPr="00123D7D">
        <w:rPr>
          <w:color w:val="000000"/>
          <w:sz w:val="26"/>
          <w:szCs w:val="26"/>
        </w:rPr>
        <w:t>ь</w:t>
      </w:r>
      <w:r w:rsidRPr="00123D7D">
        <w:rPr>
          <w:color w:val="000000"/>
          <w:sz w:val="26"/>
          <w:szCs w:val="26"/>
        </w:rPr>
        <w:t>ного образования по специальности:</w:t>
      </w:r>
      <w:r w:rsidRPr="00123D7D">
        <w:rPr>
          <w:sz w:val="26"/>
          <w:szCs w:val="26"/>
        </w:rPr>
        <w:t xml:space="preserve"> 22.02.06 Сварочное производство,  утвержденный Приказом  Минобрнауки России от </w:t>
      </w:r>
      <w:r w:rsidRPr="00123D7D">
        <w:rPr>
          <w:bCs/>
          <w:kern w:val="36"/>
          <w:sz w:val="26"/>
          <w:szCs w:val="26"/>
        </w:rPr>
        <w:t xml:space="preserve"> 21 апреля 2014 г. N 360</w:t>
      </w:r>
      <w:r w:rsidRPr="00123D7D">
        <w:rPr>
          <w:sz w:val="26"/>
          <w:szCs w:val="26"/>
        </w:rPr>
        <w:t>, входящей в состав укру</w:t>
      </w:r>
      <w:r w:rsidRPr="00123D7D">
        <w:rPr>
          <w:sz w:val="26"/>
          <w:szCs w:val="26"/>
        </w:rPr>
        <w:t>п</w:t>
      </w:r>
      <w:r w:rsidRPr="00123D7D">
        <w:rPr>
          <w:sz w:val="26"/>
          <w:szCs w:val="26"/>
        </w:rPr>
        <w:t>ненной группы специальности 22.00.00 Технология материалов;</w:t>
      </w:r>
    </w:p>
    <w:p w:rsidR="00546570" w:rsidRPr="00123D7D" w:rsidRDefault="00546570" w:rsidP="00546570">
      <w:pPr>
        <w:jc w:val="both"/>
        <w:rPr>
          <w:sz w:val="26"/>
          <w:szCs w:val="26"/>
        </w:rPr>
      </w:pPr>
      <w:r w:rsidRPr="00123D7D">
        <w:rPr>
          <w:sz w:val="26"/>
          <w:szCs w:val="26"/>
        </w:rPr>
        <w:t xml:space="preserve">- основной профессиональной образовательной программы по </w:t>
      </w:r>
      <w:r w:rsidRPr="00123D7D">
        <w:rPr>
          <w:color w:val="000000"/>
          <w:sz w:val="26"/>
          <w:szCs w:val="26"/>
        </w:rPr>
        <w:t xml:space="preserve"> специальности:</w:t>
      </w:r>
      <w:r w:rsidRPr="00123D7D">
        <w:rPr>
          <w:sz w:val="26"/>
          <w:szCs w:val="26"/>
        </w:rPr>
        <w:t xml:space="preserve">  22.02.06 Сварочное производство, 2021 г. </w:t>
      </w:r>
    </w:p>
    <w:p w:rsidR="00546570" w:rsidRPr="00123D7D" w:rsidRDefault="00546570" w:rsidP="00546570">
      <w:pPr>
        <w:jc w:val="both"/>
        <w:rPr>
          <w:sz w:val="26"/>
          <w:szCs w:val="26"/>
        </w:rPr>
      </w:pPr>
      <w:r w:rsidRPr="00123D7D">
        <w:rPr>
          <w:color w:val="000000" w:themeColor="text1"/>
          <w:sz w:val="26"/>
          <w:szCs w:val="26"/>
        </w:rPr>
        <w:t>- на основании рабочей программы общеобразовательной дисциплины «</w:t>
      </w:r>
      <w:r>
        <w:rPr>
          <w:color w:val="000000" w:themeColor="text1"/>
          <w:sz w:val="26"/>
          <w:szCs w:val="26"/>
        </w:rPr>
        <w:t>Электротехн</w:t>
      </w:r>
      <w:r>
        <w:rPr>
          <w:color w:val="000000" w:themeColor="text1"/>
          <w:sz w:val="26"/>
          <w:szCs w:val="26"/>
        </w:rPr>
        <w:t>и</w:t>
      </w:r>
      <w:r>
        <w:rPr>
          <w:color w:val="000000" w:themeColor="text1"/>
          <w:sz w:val="26"/>
          <w:szCs w:val="26"/>
        </w:rPr>
        <w:t>ка</w:t>
      </w:r>
      <w:r w:rsidRPr="00123D7D">
        <w:rPr>
          <w:color w:val="000000" w:themeColor="text1"/>
          <w:sz w:val="26"/>
          <w:szCs w:val="26"/>
        </w:rPr>
        <w:t>», 2021 г.</w:t>
      </w:r>
    </w:p>
    <w:p w:rsidR="00546570" w:rsidRPr="00123D7D" w:rsidRDefault="00546570" w:rsidP="00546570">
      <w:pPr>
        <w:jc w:val="both"/>
        <w:rPr>
          <w:sz w:val="26"/>
          <w:szCs w:val="26"/>
        </w:rPr>
      </w:pPr>
      <w:r w:rsidRPr="00123D7D">
        <w:rPr>
          <w:sz w:val="26"/>
          <w:szCs w:val="26"/>
        </w:rPr>
        <w:t>- рабочей программы воспитания по специальности 22.02.06 Сварочное производство, 2021 г.</w:t>
      </w:r>
    </w:p>
    <w:p w:rsidR="00546570" w:rsidRPr="00123D7D" w:rsidRDefault="00546570" w:rsidP="00546570">
      <w:pPr>
        <w:jc w:val="center"/>
        <w:rPr>
          <w:sz w:val="26"/>
          <w:szCs w:val="26"/>
        </w:rPr>
      </w:pPr>
      <w:r w:rsidRPr="00123D7D">
        <w:rPr>
          <w:sz w:val="26"/>
          <w:szCs w:val="26"/>
        </w:rPr>
        <w:tab/>
      </w:r>
    </w:p>
    <w:p w:rsidR="000C1ECE" w:rsidRPr="00546570" w:rsidRDefault="000C1ECE" w:rsidP="00546570">
      <w:pPr>
        <w:jc w:val="both"/>
        <w:rPr>
          <w:sz w:val="26"/>
          <w:szCs w:val="26"/>
          <w:u w:val="single"/>
        </w:rPr>
      </w:pPr>
      <w:r w:rsidRPr="00546570">
        <w:rPr>
          <w:b/>
          <w:sz w:val="26"/>
          <w:szCs w:val="26"/>
          <w:u w:val="single"/>
        </w:rPr>
        <w:t xml:space="preserve">Организация - разработчик: </w:t>
      </w:r>
      <w:r w:rsidRPr="00546570">
        <w:rPr>
          <w:sz w:val="26"/>
          <w:szCs w:val="26"/>
          <w:u w:val="single"/>
        </w:rPr>
        <w:t>ГАПОУ  «Казанский политехнический колледж»</w:t>
      </w:r>
    </w:p>
    <w:p w:rsidR="000C1ECE" w:rsidRPr="00546570" w:rsidRDefault="000C1ECE"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87304B" w:rsidRPr="00546570" w:rsidRDefault="0087304B" w:rsidP="00546570">
      <w:pPr>
        <w:jc w:val="both"/>
        <w:rPr>
          <w:sz w:val="26"/>
          <w:szCs w:val="26"/>
        </w:rPr>
      </w:pPr>
    </w:p>
    <w:p w:rsidR="0087304B" w:rsidRPr="00546570" w:rsidRDefault="0087304B" w:rsidP="00546570">
      <w:pPr>
        <w:jc w:val="both"/>
        <w:rPr>
          <w:sz w:val="26"/>
          <w:szCs w:val="26"/>
        </w:rPr>
      </w:pPr>
    </w:p>
    <w:p w:rsidR="0087304B" w:rsidRPr="00546570" w:rsidRDefault="0087304B"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6466B8" w:rsidRDefault="006466B8"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Pr="00546570" w:rsidRDefault="00546570" w:rsidP="00546570">
      <w:pPr>
        <w:jc w:val="both"/>
        <w:rPr>
          <w:sz w:val="26"/>
          <w:szCs w:val="26"/>
        </w:r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Content>
        <w:p w:rsidR="00546570" w:rsidRPr="00123D7D" w:rsidRDefault="00546570" w:rsidP="00546570">
          <w:pPr>
            <w:pStyle w:val="ae"/>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546570" w:rsidRPr="00123D7D" w:rsidRDefault="00546570" w:rsidP="00546570">
          <w:pPr>
            <w:jc w:val="both"/>
            <w:rPr>
              <w:sz w:val="26"/>
              <w:szCs w:val="26"/>
            </w:rPr>
          </w:pPr>
        </w:p>
        <w:p w:rsidR="00546570" w:rsidRPr="00123D7D" w:rsidRDefault="00546570" w:rsidP="00546570">
          <w:pPr>
            <w:pStyle w:val="12"/>
            <w:numPr>
              <w:ilvl w:val="0"/>
              <w:numId w:val="35"/>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546570" w:rsidRPr="00123D7D" w:rsidRDefault="00546570" w:rsidP="00546570">
          <w:pPr>
            <w:pStyle w:val="23"/>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546570" w:rsidRPr="00123D7D" w:rsidRDefault="00546570" w:rsidP="00546570">
          <w:pPr>
            <w:pStyle w:val="23"/>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w:t>
          </w:r>
          <w:r w:rsidRPr="00123D7D">
            <w:rPr>
              <w:rFonts w:ascii="Times New Roman" w:hAnsi="Times New Roman" w:cs="Times New Roman"/>
              <w:bCs/>
              <w:sz w:val="26"/>
              <w:szCs w:val="26"/>
            </w:rPr>
            <w:t>ь</w:t>
          </w:r>
          <w:r w:rsidRPr="00123D7D">
            <w:rPr>
              <w:rFonts w:ascii="Times New Roman" w:hAnsi="Times New Roman" w:cs="Times New Roman"/>
              <w:bCs/>
              <w:sz w:val="26"/>
              <w:szCs w:val="26"/>
            </w:rPr>
            <w:t>ных работ</w:t>
          </w:r>
          <w:r w:rsidRPr="00123D7D">
            <w:rPr>
              <w:rFonts w:ascii="Times New Roman" w:hAnsi="Times New Roman" w:cs="Times New Roman"/>
              <w:sz w:val="26"/>
              <w:szCs w:val="26"/>
            </w:rPr>
            <w:ptab w:relativeTo="margin" w:alignment="right" w:leader="dot"/>
          </w:r>
        </w:p>
        <w:p w:rsidR="00546570" w:rsidRPr="00123D7D" w:rsidRDefault="00546570" w:rsidP="00546570">
          <w:pPr>
            <w:pStyle w:val="23"/>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546570" w:rsidRPr="00123D7D" w:rsidRDefault="00546570" w:rsidP="00546570">
          <w:pPr>
            <w:pStyle w:val="3"/>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546570" w:rsidRPr="00123D7D" w:rsidRDefault="00546570" w:rsidP="00546570">
          <w:pPr>
            <w:tabs>
              <w:tab w:val="left" w:pos="142"/>
              <w:tab w:val="left" w:pos="284"/>
            </w:tabs>
            <w:jc w:val="both"/>
            <w:rPr>
              <w:sz w:val="26"/>
              <w:szCs w:val="26"/>
            </w:rPr>
          </w:pPr>
          <w:r w:rsidRPr="00123D7D">
            <w:rPr>
              <w:bCs/>
              <w:sz w:val="26"/>
              <w:szCs w:val="26"/>
            </w:rPr>
            <w:t>4.2. Критерии оценивания подготовки сообщений</w:t>
          </w:r>
          <w:r w:rsidRPr="00123D7D">
            <w:rPr>
              <w:sz w:val="26"/>
              <w:szCs w:val="26"/>
            </w:rPr>
            <w:ptab w:relativeTo="margin" w:alignment="right" w:leader="dot"/>
          </w:r>
        </w:p>
        <w:p w:rsidR="00546570" w:rsidRPr="00123D7D" w:rsidRDefault="00546570" w:rsidP="00546570">
          <w:pPr>
            <w:pStyle w:val="a7"/>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546570" w:rsidRPr="00123D7D" w:rsidRDefault="00546570" w:rsidP="00546570">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546570" w:rsidRPr="00123D7D" w:rsidRDefault="00546570" w:rsidP="00546570">
      <w:pPr>
        <w:jc w:val="center"/>
        <w:rPr>
          <w:b/>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6466B8" w:rsidRPr="00546570" w:rsidRDefault="006466B8" w:rsidP="00546570">
      <w:pPr>
        <w:pStyle w:val="a3"/>
        <w:spacing w:before="0" w:beforeAutospacing="0" w:after="0" w:afterAutospacing="0"/>
        <w:jc w:val="both"/>
        <w:rPr>
          <w:sz w:val="26"/>
          <w:szCs w:val="26"/>
        </w:rPr>
      </w:pPr>
    </w:p>
    <w:p w:rsidR="006466B8" w:rsidRPr="00546570" w:rsidRDefault="006466B8"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Default="00556FF2"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Pr="00546570" w:rsidRDefault="00546570"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907584" w:rsidRPr="00546570" w:rsidRDefault="00907584" w:rsidP="00546570">
      <w:pPr>
        <w:numPr>
          <w:ilvl w:val="0"/>
          <w:numId w:val="2"/>
        </w:numPr>
        <w:contextualSpacing/>
        <w:jc w:val="both"/>
        <w:rPr>
          <w:b/>
          <w:bCs/>
          <w:sz w:val="26"/>
          <w:szCs w:val="26"/>
        </w:rPr>
      </w:pPr>
      <w:r w:rsidRPr="00546570">
        <w:rPr>
          <w:b/>
          <w:bCs/>
          <w:sz w:val="26"/>
          <w:szCs w:val="26"/>
        </w:rPr>
        <w:lastRenderedPageBreak/>
        <w:t>Пояснительная записка</w:t>
      </w:r>
    </w:p>
    <w:p w:rsidR="00546570" w:rsidRPr="00546570" w:rsidRDefault="00546570" w:rsidP="00546570">
      <w:pPr>
        <w:pStyle w:val="a7"/>
        <w:spacing w:after="0" w:line="240" w:lineRule="auto"/>
        <w:ind w:left="0" w:firstLine="708"/>
        <w:jc w:val="both"/>
        <w:rPr>
          <w:rFonts w:ascii="Times New Roman" w:hAnsi="Times New Roman" w:cs="Times New Roman"/>
          <w:sz w:val="26"/>
          <w:szCs w:val="26"/>
        </w:rPr>
      </w:pPr>
      <w:r w:rsidRPr="00546570">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Pr>
          <w:rFonts w:ascii="Times New Roman" w:hAnsi="Times New Roman" w:cs="Times New Roman"/>
          <w:bCs/>
          <w:sz w:val="26"/>
          <w:szCs w:val="26"/>
        </w:rPr>
        <w:t>ОП.09</w:t>
      </w:r>
      <w:r w:rsidRPr="00546570">
        <w:rPr>
          <w:rFonts w:ascii="Times New Roman" w:hAnsi="Times New Roman" w:cs="Times New Roman"/>
          <w:bCs/>
          <w:sz w:val="26"/>
          <w:szCs w:val="26"/>
        </w:rPr>
        <w:t xml:space="preserve"> </w:t>
      </w:r>
      <w:r>
        <w:rPr>
          <w:rFonts w:ascii="Times New Roman" w:hAnsi="Times New Roman" w:cs="Times New Roman"/>
          <w:bCs/>
          <w:sz w:val="26"/>
          <w:szCs w:val="26"/>
        </w:rPr>
        <w:t>Электротехника</w:t>
      </w:r>
      <w:r w:rsidRPr="00546570">
        <w:rPr>
          <w:rFonts w:ascii="Times New Roman" w:hAnsi="Times New Roman" w:cs="Times New Roman"/>
          <w:bCs/>
          <w:sz w:val="26"/>
          <w:szCs w:val="26"/>
        </w:rPr>
        <w:t xml:space="preserve"> </w:t>
      </w:r>
      <w:r w:rsidRPr="00546570">
        <w:rPr>
          <w:rFonts w:ascii="Times New Roman" w:hAnsi="Times New Roman" w:cs="Times New Roman"/>
          <w:sz w:val="26"/>
          <w:szCs w:val="26"/>
        </w:rPr>
        <w:t xml:space="preserve">разработаны с целью </w:t>
      </w:r>
      <w:r w:rsidRPr="00546570">
        <w:rPr>
          <w:rFonts w:ascii="Times New Roman" w:hAnsi="Times New Roman" w:cs="Times New Roman"/>
          <w:bCs/>
          <w:sz w:val="26"/>
          <w:szCs w:val="26"/>
        </w:rPr>
        <w:t xml:space="preserve">формирования у </w:t>
      </w:r>
      <w:r w:rsidRPr="00546570">
        <w:rPr>
          <w:rFonts w:ascii="Times New Roman" w:hAnsi="Times New Roman" w:cs="Times New Roman"/>
          <w:sz w:val="26"/>
          <w:szCs w:val="26"/>
        </w:rPr>
        <w:t>обучающихся</w:t>
      </w:r>
      <w:r w:rsidRPr="00546570">
        <w:rPr>
          <w:rFonts w:ascii="Times New Roman" w:hAnsi="Times New Roman" w:cs="Times New Roman"/>
          <w:bCs/>
          <w:sz w:val="26"/>
          <w:szCs w:val="26"/>
        </w:rPr>
        <w:t xml:space="preserve"> навыков самообразовательной деятельности, приобретения опыта творч</w:t>
      </w:r>
      <w:r w:rsidRPr="00546570">
        <w:rPr>
          <w:rFonts w:ascii="Times New Roman" w:hAnsi="Times New Roman" w:cs="Times New Roman"/>
          <w:bCs/>
          <w:sz w:val="26"/>
          <w:szCs w:val="26"/>
        </w:rPr>
        <w:t>е</w:t>
      </w:r>
      <w:r w:rsidRPr="00546570">
        <w:rPr>
          <w:rFonts w:ascii="Times New Roman" w:hAnsi="Times New Roman" w:cs="Times New Roman"/>
          <w:bCs/>
          <w:sz w:val="26"/>
          <w:szCs w:val="26"/>
        </w:rPr>
        <w:t>ской, исследовательской работы, развития самостоятельности, ответственности, орган</w:t>
      </w:r>
      <w:r w:rsidRPr="00546570">
        <w:rPr>
          <w:rFonts w:ascii="Times New Roman" w:hAnsi="Times New Roman" w:cs="Times New Roman"/>
          <w:bCs/>
          <w:sz w:val="26"/>
          <w:szCs w:val="26"/>
        </w:rPr>
        <w:t>и</w:t>
      </w:r>
      <w:r w:rsidRPr="00546570">
        <w:rPr>
          <w:rFonts w:ascii="Times New Roman" w:hAnsi="Times New Roman" w:cs="Times New Roman"/>
          <w:bCs/>
          <w:sz w:val="26"/>
          <w:szCs w:val="26"/>
        </w:rPr>
        <w:t>зованности в решении учебных и профессиональных задач.</w:t>
      </w:r>
    </w:p>
    <w:p w:rsidR="00546570" w:rsidRPr="00546570" w:rsidRDefault="00546570" w:rsidP="00546570">
      <w:pPr>
        <w:pStyle w:val="a7"/>
        <w:spacing w:after="0" w:line="240" w:lineRule="auto"/>
        <w:ind w:left="0" w:firstLine="708"/>
        <w:jc w:val="both"/>
        <w:rPr>
          <w:rFonts w:ascii="Times New Roman" w:hAnsi="Times New Roman" w:cs="Times New Roman"/>
          <w:sz w:val="26"/>
          <w:szCs w:val="26"/>
        </w:rPr>
      </w:pPr>
      <w:r w:rsidRPr="00546570">
        <w:rPr>
          <w:rFonts w:ascii="Times New Roman" w:hAnsi="Times New Roman" w:cs="Times New Roman"/>
          <w:sz w:val="26"/>
          <w:szCs w:val="26"/>
        </w:rPr>
        <w:t>Для допуска к дифференцированному зачёту необходимо выполнение 70% зан</w:t>
      </w:r>
      <w:r w:rsidRPr="00546570">
        <w:rPr>
          <w:rFonts w:ascii="Times New Roman" w:hAnsi="Times New Roman" w:cs="Times New Roman"/>
          <w:sz w:val="26"/>
          <w:szCs w:val="26"/>
        </w:rPr>
        <w:t>я</w:t>
      </w:r>
      <w:r w:rsidRPr="00546570">
        <w:rPr>
          <w:rFonts w:ascii="Times New Roman" w:hAnsi="Times New Roman" w:cs="Times New Roman"/>
          <w:sz w:val="26"/>
          <w:szCs w:val="26"/>
        </w:rPr>
        <w:t>тий.</w:t>
      </w:r>
    </w:p>
    <w:p w:rsidR="00546570" w:rsidRDefault="00546570" w:rsidP="00546570">
      <w:pPr>
        <w:pStyle w:val="a7"/>
        <w:spacing w:after="0" w:line="240" w:lineRule="auto"/>
        <w:ind w:left="0" w:firstLine="708"/>
        <w:jc w:val="both"/>
        <w:rPr>
          <w:rFonts w:ascii="Times New Roman" w:hAnsi="Times New Roman" w:cs="Times New Roman"/>
          <w:b/>
          <w:bCs/>
          <w:sz w:val="26"/>
          <w:szCs w:val="26"/>
        </w:rPr>
      </w:pPr>
      <w:r w:rsidRPr="00546570">
        <w:rPr>
          <w:rFonts w:ascii="Times New Roman" w:hAnsi="Times New Roman" w:cs="Times New Roman"/>
          <w:sz w:val="26"/>
          <w:szCs w:val="26"/>
        </w:rPr>
        <w:t>В результате выполнения у обучающегося формируются и закрепляются следу</w:t>
      </w:r>
      <w:r w:rsidRPr="00546570">
        <w:rPr>
          <w:rFonts w:ascii="Times New Roman" w:hAnsi="Times New Roman" w:cs="Times New Roman"/>
          <w:sz w:val="26"/>
          <w:szCs w:val="26"/>
        </w:rPr>
        <w:t>ю</w:t>
      </w:r>
      <w:r w:rsidRPr="00546570">
        <w:rPr>
          <w:rFonts w:ascii="Times New Roman" w:hAnsi="Times New Roman" w:cs="Times New Roman"/>
          <w:sz w:val="26"/>
          <w:szCs w:val="26"/>
        </w:rPr>
        <w:t xml:space="preserve">щие </w:t>
      </w:r>
      <w:r w:rsidRPr="00546570">
        <w:rPr>
          <w:rFonts w:ascii="Times New Roman" w:hAnsi="Times New Roman" w:cs="Times New Roman"/>
          <w:b/>
          <w:bCs/>
          <w:sz w:val="26"/>
          <w:szCs w:val="26"/>
        </w:rPr>
        <w:t>знания:</w:t>
      </w:r>
    </w:p>
    <w:p w:rsidR="00546570" w:rsidRPr="00E23AE3" w:rsidRDefault="00546570" w:rsidP="00546570">
      <w:pPr>
        <w:jc w:val="both"/>
        <w:rPr>
          <w:sz w:val="26"/>
          <w:szCs w:val="26"/>
        </w:rPr>
      </w:pPr>
      <w:r w:rsidRPr="00E23AE3">
        <w:rPr>
          <w:sz w:val="26"/>
          <w:szCs w:val="26"/>
        </w:rPr>
        <w:t>-классификацию электронных приборов, их устройство и область применения;</w:t>
      </w:r>
    </w:p>
    <w:p w:rsidR="00546570" w:rsidRPr="00E23AE3" w:rsidRDefault="00546570" w:rsidP="00546570">
      <w:pPr>
        <w:jc w:val="both"/>
        <w:rPr>
          <w:sz w:val="26"/>
          <w:szCs w:val="26"/>
        </w:rPr>
      </w:pPr>
      <w:r w:rsidRPr="00E23AE3">
        <w:rPr>
          <w:sz w:val="26"/>
          <w:szCs w:val="26"/>
        </w:rPr>
        <w:t>-методы расчета и измерения основных параметров электрических цепей;</w:t>
      </w:r>
    </w:p>
    <w:p w:rsidR="00546570" w:rsidRPr="00E23AE3" w:rsidRDefault="00546570" w:rsidP="00546570">
      <w:pPr>
        <w:jc w:val="both"/>
        <w:rPr>
          <w:sz w:val="26"/>
          <w:szCs w:val="26"/>
        </w:rPr>
      </w:pPr>
      <w:r w:rsidRPr="00E23AE3">
        <w:rPr>
          <w:sz w:val="26"/>
          <w:szCs w:val="26"/>
        </w:rPr>
        <w:t>-основные законы электротехники;</w:t>
      </w:r>
    </w:p>
    <w:p w:rsidR="00546570" w:rsidRPr="00E23AE3" w:rsidRDefault="00546570" w:rsidP="00546570">
      <w:pPr>
        <w:jc w:val="both"/>
        <w:rPr>
          <w:sz w:val="26"/>
          <w:szCs w:val="26"/>
        </w:rPr>
      </w:pPr>
      <w:r w:rsidRPr="00E23AE3">
        <w:rPr>
          <w:sz w:val="26"/>
          <w:szCs w:val="26"/>
        </w:rPr>
        <w:t>-основные правила эксплуатации электрооборудования и методы измерения электрич</w:t>
      </w:r>
      <w:r w:rsidRPr="00E23AE3">
        <w:rPr>
          <w:sz w:val="26"/>
          <w:szCs w:val="26"/>
        </w:rPr>
        <w:t>е</w:t>
      </w:r>
      <w:r w:rsidRPr="00E23AE3">
        <w:rPr>
          <w:sz w:val="26"/>
          <w:szCs w:val="26"/>
        </w:rPr>
        <w:t>ских величин;</w:t>
      </w:r>
    </w:p>
    <w:p w:rsidR="00546570" w:rsidRPr="00E23AE3" w:rsidRDefault="00546570" w:rsidP="00546570">
      <w:pPr>
        <w:jc w:val="both"/>
        <w:rPr>
          <w:sz w:val="26"/>
          <w:szCs w:val="26"/>
        </w:rPr>
      </w:pPr>
      <w:r w:rsidRPr="00E23AE3">
        <w:rPr>
          <w:sz w:val="26"/>
          <w:szCs w:val="26"/>
        </w:rPr>
        <w:t>-основы теории электрических машин, принцип работы типовых электрических ус</w:t>
      </w:r>
      <w:r w:rsidRPr="00E23AE3">
        <w:rPr>
          <w:sz w:val="26"/>
          <w:szCs w:val="26"/>
        </w:rPr>
        <w:t>т</w:t>
      </w:r>
      <w:r w:rsidRPr="00E23AE3">
        <w:rPr>
          <w:sz w:val="26"/>
          <w:szCs w:val="26"/>
        </w:rPr>
        <w:t>ройств;</w:t>
      </w:r>
    </w:p>
    <w:p w:rsidR="00546570" w:rsidRPr="00E23AE3" w:rsidRDefault="00546570" w:rsidP="00546570">
      <w:pPr>
        <w:jc w:val="both"/>
        <w:rPr>
          <w:sz w:val="26"/>
          <w:szCs w:val="26"/>
        </w:rPr>
      </w:pPr>
      <w:r w:rsidRPr="00E23AE3">
        <w:rPr>
          <w:sz w:val="26"/>
          <w:szCs w:val="26"/>
        </w:rPr>
        <w:t>-параметры электрических схем и единицы их измерения;</w:t>
      </w:r>
    </w:p>
    <w:p w:rsidR="00546570" w:rsidRPr="00E23AE3" w:rsidRDefault="00546570" w:rsidP="00546570">
      <w:pPr>
        <w:jc w:val="both"/>
        <w:rPr>
          <w:sz w:val="26"/>
          <w:szCs w:val="26"/>
        </w:rPr>
      </w:pPr>
      <w:r w:rsidRPr="00E23AE3">
        <w:rPr>
          <w:sz w:val="26"/>
          <w:szCs w:val="26"/>
        </w:rPr>
        <w:t>-принцип выбора электрических и электронных приборов;</w:t>
      </w:r>
    </w:p>
    <w:p w:rsidR="00546570" w:rsidRPr="00E23AE3" w:rsidRDefault="00546570" w:rsidP="00546570">
      <w:pPr>
        <w:jc w:val="both"/>
        <w:rPr>
          <w:sz w:val="26"/>
          <w:szCs w:val="26"/>
        </w:rPr>
      </w:pPr>
      <w:r w:rsidRPr="00E23AE3">
        <w:rPr>
          <w:sz w:val="26"/>
          <w:szCs w:val="26"/>
        </w:rPr>
        <w:t>-принципы составления простых электрических и электронных цепей;</w:t>
      </w:r>
    </w:p>
    <w:p w:rsidR="00546570" w:rsidRPr="00E23AE3" w:rsidRDefault="00546570" w:rsidP="00546570">
      <w:pPr>
        <w:jc w:val="both"/>
        <w:rPr>
          <w:sz w:val="26"/>
          <w:szCs w:val="26"/>
        </w:rPr>
      </w:pPr>
      <w:r w:rsidRPr="00E23AE3">
        <w:rPr>
          <w:sz w:val="26"/>
          <w:szCs w:val="26"/>
        </w:rPr>
        <w:t>-способы получения, передачи и использования электрической энергии;</w:t>
      </w:r>
    </w:p>
    <w:p w:rsidR="00546570" w:rsidRPr="00E23AE3" w:rsidRDefault="00546570" w:rsidP="00546570">
      <w:pPr>
        <w:jc w:val="both"/>
        <w:rPr>
          <w:sz w:val="26"/>
          <w:szCs w:val="26"/>
        </w:rPr>
      </w:pPr>
      <w:r w:rsidRPr="00E23AE3">
        <w:rPr>
          <w:sz w:val="26"/>
          <w:szCs w:val="26"/>
        </w:rPr>
        <w:t>-устройство, принцип действия и основные характеристики электротехнических приб</w:t>
      </w:r>
      <w:r w:rsidRPr="00E23AE3">
        <w:rPr>
          <w:sz w:val="26"/>
          <w:szCs w:val="26"/>
        </w:rPr>
        <w:t>о</w:t>
      </w:r>
      <w:r w:rsidRPr="00E23AE3">
        <w:rPr>
          <w:sz w:val="26"/>
          <w:szCs w:val="26"/>
        </w:rPr>
        <w:t>ров;</w:t>
      </w:r>
    </w:p>
    <w:p w:rsidR="00546570" w:rsidRPr="00E23AE3" w:rsidRDefault="00546570" w:rsidP="00546570">
      <w:pPr>
        <w:jc w:val="both"/>
        <w:rPr>
          <w:sz w:val="26"/>
          <w:szCs w:val="26"/>
        </w:rPr>
      </w:pPr>
      <w:r w:rsidRPr="00E23AE3">
        <w:rPr>
          <w:sz w:val="26"/>
          <w:szCs w:val="26"/>
        </w:rPr>
        <w:t>-основы физических процессов в проводниках, полупроводниках и диэлектриках;</w:t>
      </w:r>
    </w:p>
    <w:p w:rsidR="00546570" w:rsidRPr="00E23AE3" w:rsidRDefault="00546570" w:rsidP="00546570">
      <w:pPr>
        <w:jc w:val="both"/>
        <w:rPr>
          <w:sz w:val="26"/>
          <w:szCs w:val="26"/>
        </w:rPr>
      </w:pPr>
      <w:r w:rsidRPr="00E23AE3">
        <w:rPr>
          <w:sz w:val="26"/>
          <w:szCs w:val="26"/>
        </w:rPr>
        <w:t>-характеристики и параметры электрических и магнитных полей, параметры различных электрических цепей</w:t>
      </w:r>
    </w:p>
    <w:p w:rsidR="00546570" w:rsidRPr="00E23AE3" w:rsidRDefault="00546570" w:rsidP="0054657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iCs/>
          <w:sz w:val="26"/>
          <w:szCs w:val="26"/>
        </w:rPr>
      </w:pPr>
      <w:r w:rsidRPr="00E23AE3">
        <w:rPr>
          <w:i/>
          <w:iCs/>
          <w:sz w:val="26"/>
          <w:szCs w:val="26"/>
        </w:rPr>
        <w:t xml:space="preserve">-основные понятия о постоянном и переменном электрическом токе, последовательное и параллельное соединение проводников и источников тока, единицы измерения силы тока, напряжения, мощности электрического тока, сопротивления проводников, электрических и магнитных полей; </w:t>
      </w:r>
    </w:p>
    <w:p w:rsidR="00546570" w:rsidRPr="00123D7D" w:rsidRDefault="00546570" w:rsidP="00546570">
      <w:pPr>
        <w:ind w:firstLine="709"/>
        <w:jc w:val="both"/>
        <w:rPr>
          <w:b/>
          <w:bCs/>
          <w:sz w:val="26"/>
          <w:szCs w:val="26"/>
        </w:rPr>
      </w:pPr>
      <w:r w:rsidRPr="00123D7D">
        <w:rPr>
          <w:sz w:val="26"/>
          <w:szCs w:val="26"/>
        </w:rPr>
        <w:t>В результате выполнения внеаудиторной самостоятельной работы у обучающег</w:t>
      </w:r>
      <w:r w:rsidRPr="00123D7D">
        <w:rPr>
          <w:sz w:val="26"/>
          <w:szCs w:val="26"/>
        </w:rPr>
        <w:t>о</w:t>
      </w:r>
      <w:r w:rsidRPr="00123D7D">
        <w:rPr>
          <w:sz w:val="26"/>
          <w:szCs w:val="26"/>
        </w:rPr>
        <w:t xml:space="preserve">ся формируются </w:t>
      </w:r>
      <w:r w:rsidRPr="00123D7D">
        <w:rPr>
          <w:b/>
          <w:bCs/>
          <w:sz w:val="26"/>
          <w:szCs w:val="26"/>
        </w:rPr>
        <w:t>умения:</w:t>
      </w:r>
    </w:p>
    <w:p w:rsidR="00546570" w:rsidRPr="00E23AE3" w:rsidRDefault="00546570" w:rsidP="00546570">
      <w:pPr>
        <w:jc w:val="both"/>
        <w:rPr>
          <w:sz w:val="26"/>
          <w:szCs w:val="26"/>
        </w:rPr>
      </w:pPr>
      <w:r w:rsidRPr="00E23AE3">
        <w:rPr>
          <w:sz w:val="26"/>
          <w:szCs w:val="26"/>
        </w:rPr>
        <w:t>-выбирать электрические, электронные приборы и электрооборудование;</w:t>
      </w:r>
    </w:p>
    <w:p w:rsidR="00546570" w:rsidRPr="00E23AE3" w:rsidRDefault="00546570" w:rsidP="00546570">
      <w:pPr>
        <w:jc w:val="both"/>
        <w:rPr>
          <w:sz w:val="26"/>
          <w:szCs w:val="26"/>
        </w:rPr>
      </w:pPr>
      <w:r w:rsidRPr="00E23AE3">
        <w:rPr>
          <w:sz w:val="26"/>
          <w:szCs w:val="26"/>
        </w:rPr>
        <w:t>-правильно эксплуатировать электрооборудование и механизмы передачи движения технологических машин и аппаратов;</w:t>
      </w:r>
    </w:p>
    <w:p w:rsidR="00546570" w:rsidRPr="00E23AE3" w:rsidRDefault="00546570" w:rsidP="00546570">
      <w:pPr>
        <w:jc w:val="both"/>
        <w:rPr>
          <w:sz w:val="26"/>
          <w:szCs w:val="26"/>
        </w:rPr>
      </w:pPr>
      <w:r w:rsidRPr="00E23AE3">
        <w:rPr>
          <w:sz w:val="26"/>
          <w:szCs w:val="26"/>
        </w:rPr>
        <w:t>-производить расчеты простых электрических цепей;</w:t>
      </w:r>
    </w:p>
    <w:p w:rsidR="00546570" w:rsidRPr="00E23AE3" w:rsidRDefault="00546570" w:rsidP="00546570">
      <w:pPr>
        <w:jc w:val="both"/>
        <w:rPr>
          <w:sz w:val="26"/>
          <w:szCs w:val="26"/>
        </w:rPr>
      </w:pPr>
      <w:r w:rsidRPr="00E23AE3">
        <w:rPr>
          <w:sz w:val="26"/>
          <w:szCs w:val="26"/>
        </w:rPr>
        <w:t>-рассчитывать параметры различных электрических цепей и схем;</w:t>
      </w:r>
    </w:p>
    <w:p w:rsidR="00546570" w:rsidRPr="00E23AE3" w:rsidRDefault="00546570" w:rsidP="00546570">
      <w:pPr>
        <w:jc w:val="both"/>
        <w:rPr>
          <w:sz w:val="26"/>
          <w:szCs w:val="26"/>
        </w:rPr>
      </w:pPr>
      <w:r w:rsidRPr="00E23AE3">
        <w:rPr>
          <w:sz w:val="26"/>
          <w:szCs w:val="26"/>
        </w:rPr>
        <w:t>-снимать показания и пользоваться электроизмерительными приборами и приспособл</w:t>
      </w:r>
      <w:r w:rsidRPr="00E23AE3">
        <w:rPr>
          <w:sz w:val="26"/>
          <w:szCs w:val="26"/>
        </w:rPr>
        <w:t>е</w:t>
      </w:r>
      <w:r w:rsidRPr="00E23AE3">
        <w:rPr>
          <w:sz w:val="26"/>
          <w:szCs w:val="26"/>
        </w:rPr>
        <w:t>ниями;</w:t>
      </w:r>
    </w:p>
    <w:p w:rsidR="00546570" w:rsidRPr="00E23AE3" w:rsidRDefault="00546570" w:rsidP="00546570">
      <w:pPr>
        <w:jc w:val="both"/>
        <w:rPr>
          <w:i/>
          <w:iCs/>
          <w:sz w:val="26"/>
          <w:szCs w:val="26"/>
        </w:rPr>
      </w:pPr>
      <w:r w:rsidRPr="00E23AE3">
        <w:rPr>
          <w:i/>
          <w:iCs/>
          <w:sz w:val="26"/>
          <w:szCs w:val="26"/>
        </w:rPr>
        <w:t xml:space="preserve">-контролировать выполнение заземления, зануления; </w:t>
      </w:r>
    </w:p>
    <w:p w:rsidR="00546570" w:rsidRPr="00E23AE3" w:rsidRDefault="00546570" w:rsidP="00546570">
      <w:pPr>
        <w:jc w:val="both"/>
        <w:rPr>
          <w:i/>
          <w:iCs/>
          <w:sz w:val="26"/>
          <w:szCs w:val="26"/>
        </w:rPr>
      </w:pPr>
      <w:r w:rsidRPr="00E23AE3">
        <w:rPr>
          <w:i/>
          <w:iCs/>
          <w:sz w:val="26"/>
          <w:szCs w:val="26"/>
        </w:rPr>
        <w:t xml:space="preserve">-производить контроль параметров работы электрооборудования; </w:t>
      </w:r>
    </w:p>
    <w:p w:rsidR="00546570" w:rsidRPr="00E23AE3" w:rsidRDefault="00546570" w:rsidP="00546570">
      <w:pPr>
        <w:jc w:val="both"/>
        <w:rPr>
          <w:i/>
          <w:iCs/>
          <w:sz w:val="26"/>
          <w:szCs w:val="26"/>
        </w:rPr>
      </w:pPr>
      <w:r w:rsidRPr="00E23AE3">
        <w:rPr>
          <w:i/>
          <w:iCs/>
          <w:sz w:val="26"/>
          <w:szCs w:val="26"/>
        </w:rPr>
        <w:t>-пускать и останавливать электродвигатели, установленные на эксплуатируемом об</w:t>
      </w:r>
      <w:r w:rsidRPr="00E23AE3">
        <w:rPr>
          <w:i/>
          <w:iCs/>
          <w:sz w:val="26"/>
          <w:szCs w:val="26"/>
        </w:rPr>
        <w:t>о</w:t>
      </w:r>
      <w:r w:rsidRPr="00E23AE3">
        <w:rPr>
          <w:i/>
          <w:iCs/>
          <w:sz w:val="26"/>
          <w:szCs w:val="26"/>
        </w:rPr>
        <w:t xml:space="preserve">рудовании; </w:t>
      </w:r>
    </w:p>
    <w:p w:rsidR="00546570" w:rsidRPr="00E23AE3" w:rsidRDefault="00546570" w:rsidP="00546570">
      <w:pPr>
        <w:jc w:val="both"/>
        <w:rPr>
          <w:sz w:val="26"/>
          <w:szCs w:val="26"/>
        </w:rPr>
      </w:pPr>
      <w:r w:rsidRPr="00E23AE3">
        <w:rPr>
          <w:i/>
          <w:iCs/>
          <w:sz w:val="26"/>
          <w:szCs w:val="26"/>
        </w:rPr>
        <w:t>-рассчитывать параметры, составлять и собирать схемы включения приборов при и</w:t>
      </w:r>
      <w:r w:rsidRPr="00E23AE3">
        <w:rPr>
          <w:i/>
          <w:iCs/>
          <w:sz w:val="26"/>
          <w:szCs w:val="26"/>
        </w:rPr>
        <w:t>з</w:t>
      </w:r>
      <w:r w:rsidRPr="00E23AE3">
        <w:rPr>
          <w:i/>
          <w:iCs/>
          <w:sz w:val="26"/>
          <w:szCs w:val="26"/>
        </w:rPr>
        <w:t>мерении различных электрических величин, электрических машин и механизмов.</w:t>
      </w:r>
    </w:p>
    <w:p w:rsidR="00546570" w:rsidRPr="006F136B" w:rsidRDefault="00546570" w:rsidP="00546570">
      <w:pPr>
        <w:shd w:val="clear" w:color="auto" w:fill="FFFFFF"/>
        <w:ind w:firstLine="708"/>
        <w:jc w:val="both"/>
        <w:rPr>
          <w:sz w:val="26"/>
          <w:szCs w:val="26"/>
        </w:rPr>
      </w:pPr>
      <w:r w:rsidRPr="006F136B">
        <w:rPr>
          <w:sz w:val="26"/>
          <w:szCs w:val="26"/>
        </w:rPr>
        <w:t xml:space="preserve">Выполнение заданий обучающимся способствует  овладению следующими </w:t>
      </w:r>
      <w:r w:rsidRPr="006F136B">
        <w:rPr>
          <w:bCs/>
          <w:iCs/>
          <w:sz w:val="26"/>
          <w:szCs w:val="26"/>
        </w:rPr>
        <w:t>о</w:t>
      </w:r>
      <w:r w:rsidRPr="006F136B">
        <w:rPr>
          <w:bCs/>
          <w:iCs/>
          <w:sz w:val="26"/>
          <w:szCs w:val="26"/>
        </w:rPr>
        <w:t>б</w:t>
      </w:r>
      <w:r w:rsidRPr="006F136B">
        <w:rPr>
          <w:bCs/>
          <w:iCs/>
          <w:sz w:val="26"/>
          <w:szCs w:val="26"/>
        </w:rPr>
        <w:t xml:space="preserve">щими </w:t>
      </w:r>
      <w:r>
        <w:rPr>
          <w:bCs/>
          <w:iCs/>
          <w:sz w:val="26"/>
          <w:szCs w:val="26"/>
        </w:rPr>
        <w:t xml:space="preserve">и профессиональными </w:t>
      </w:r>
      <w:r w:rsidRPr="006F136B">
        <w:rPr>
          <w:bCs/>
          <w:iCs/>
          <w:sz w:val="26"/>
          <w:szCs w:val="26"/>
        </w:rPr>
        <w:t xml:space="preserve">компетенциями, </w:t>
      </w:r>
      <w:r w:rsidRPr="006F136B">
        <w:rPr>
          <w:sz w:val="26"/>
          <w:szCs w:val="26"/>
        </w:rPr>
        <w:t>личностными результатами в соответс</w:t>
      </w:r>
      <w:r w:rsidRPr="006F136B">
        <w:rPr>
          <w:sz w:val="26"/>
          <w:szCs w:val="26"/>
        </w:rPr>
        <w:t>т</w:t>
      </w:r>
      <w:r w:rsidRPr="006F136B">
        <w:rPr>
          <w:sz w:val="26"/>
          <w:szCs w:val="26"/>
        </w:rPr>
        <w:t>вии с рабочей программой воспитания:</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lastRenderedPageBreak/>
        <w:t>ОК 1. Понимать сущность и социальную значимость своей будущей профессии, проя</w:t>
      </w:r>
      <w:r w:rsidRPr="00546570">
        <w:rPr>
          <w:sz w:val="26"/>
          <w:szCs w:val="26"/>
        </w:rPr>
        <w:t>в</w:t>
      </w:r>
      <w:r w:rsidRPr="00546570">
        <w:rPr>
          <w:sz w:val="26"/>
          <w:szCs w:val="26"/>
        </w:rPr>
        <w:t>лять к ней устойчивый интерес.</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3. Принимать решения в стандартных и нестандартных ситуациях и нести за них о</w:t>
      </w:r>
      <w:r w:rsidRPr="00546570">
        <w:rPr>
          <w:sz w:val="26"/>
          <w:szCs w:val="26"/>
        </w:rPr>
        <w:t>т</w:t>
      </w:r>
      <w:r w:rsidRPr="00546570">
        <w:rPr>
          <w:sz w:val="26"/>
          <w:szCs w:val="26"/>
        </w:rPr>
        <w:t>ветственность.</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4. Осуществлять поиск и использование информации, необходимой для эффекти</w:t>
      </w:r>
      <w:r w:rsidRPr="00546570">
        <w:rPr>
          <w:sz w:val="26"/>
          <w:szCs w:val="26"/>
        </w:rPr>
        <w:t>в</w:t>
      </w:r>
      <w:r w:rsidRPr="00546570">
        <w:rPr>
          <w:sz w:val="26"/>
          <w:szCs w:val="26"/>
        </w:rPr>
        <w:t>ного выполнения профессиональных задач, профессионального и личностного развития.</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5. Использовать информационно-коммуникационные технологии в профессионал</w:t>
      </w:r>
      <w:r w:rsidRPr="00546570">
        <w:rPr>
          <w:sz w:val="26"/>
          <w:szCs w:val="26"/>
        </w:rPr>
        <w:t>ь</w:t>
      </w:r>
      <w:r w:rsidRPr="00546570">
        <w:rPr>
          <w:sz w:val="26"/>
          <w:szCs w:val="26"/>
        </w:rPr>
        <w:t>ной деятельности.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6. Работать в коллективе и команде, эффективно общаться с коллегами, руков</w:t>
      </w:r>
      <w:r w:rsidRPr="00546570">
        <w:rPr>
          <w:sz w:val="26"/>
          <w:szCs w:val="26"/>
        </w:rPr>
        <w:t>о</w:t>
      </w:r>
      <w:r w:rsidRPr="00546570">
        <w:rPr>
          <w:sz w:val="26"/>
          <w:szCs w:val="26"/>
        </w:rPr>
        <w:t>дством, потребителями.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7. Брать на себя ответственность за работу членов команды (подчиненных), резул</w:t>
      </w:r>
      <w:r w:rsidRPr="00546570">
        <w:rPr>
          <w:sz w:val="26"/>
          <w:szCs w:val="26"/>
        </w:rPr>
        <w:t>ь</w:t>
      </w:r>
      <w:r w:rsidRPr="00546570">
        <w:rPr>
          <w:sz w:val="26"/>
          <w:szCs w:val="26"/>
        </w:rPr>
        <w:t>тат выполнения заданий.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9. Ориентироваться в условиях частой смены технологий в профессиональной де</w:t>
      </w:r>
      <w:r w:rsidRPr="00546570">
        <w:rPr>
          <w:sz w:val="26"/>
          <w:szCs w:val="26"/>
        </w:rPr>
        <w:t>я</w:t>
      </w:r>
      <w:r w:rsidRPr="00546570">
        <w:rPr>
          <w:sz w:val="26"/>
          <w:szCs w:val="26"/>
        </w:rPr>
        <w:t>тельности.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1.1. Применять различные методы, способы и приёмы сборки и сварки конструкций с эксплуатационными свойствами.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1.2. Выполнять техническую подготовку производства сварных конструкций.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1.3. Выбирать оборудование, приспособления и инструменты для обеспечения пр</w:t>
      </w:r>
      <w:r w:rsidRPr="00546570">
        <w:rPr>
          <w:sz w:val="26"/>
          <w:szCs w:val="26"/>
        </w:rPr>
        <w:t>о</w:t>
      </w:r>
      <w:r w:rsidRPr="00546570">
        <w:rPr>
          <w:sz w:val="26"/>
          <w:szCs w:val="26"/>
        </w:rPr>
        <w:t>изводства сварных соединений с заданными свойствами.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1.4. Хранить и использовать сварочную аппаратуру и инструменты в ходе произво</w:t>
      </w:r>
      <w:r w:rsidRPr="00546570">
        <w:rPr>
          <w:sz w:val="26"/>
          <w:szCs w:val="26"/>
        </w:rPr>
        <w:t>д</w:t>
      </w:r>
      <w:r w:rsidRPr="00546570">
        <w:rPr>
          <w:sz w:val="26"/>
          <w:szCs w:val="26"/>
        </w:rPr>
        <w:t>ственного процесса.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2.1. Выполнять проектирование технологических процессов производства сварных соединений с заданными свойствами.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2.2. Выполнять расчёты и конструирование сварных соединений и конструкций.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2.3. Осуществлять технико-экономическое обоснование выбранного технологич</w:t>
      </w:r>
      <w:r w:rsidRPr="00546570">
        <w:rPr>
          <w:sz w:val="26"/>
          <w:szCs w:val="26"/>
        </w:rPr>
        <w:t>е</w:t>
      </w:r>
      <w:r w:rsidRPr="00546570">
        <w:rPr>
          <w:sz w:val="26"/>
          <w:szCs w:val="26"/>
        </w:rPr>
        <w:t>ского процесса.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2.4. Оформлять конструкторскую, технологическую и техническую документацию.</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2.5. Осуществлять разработку и оформление графических, вычислительных и пр</w:t>
      </w:r>
      <w:r w:rsidRPr="00546570">
        <w:rPr>
          <w:sz w:val="26"/>
          <w:szCs w:val="26"/>
        </w:rPr>
        <w:t>о</w:t>
      </w:r>
      <w:r w:rsidRPr="00546570">
        <w:rPr>
          <w:sz w:val="26"/>
          <w:szCs w:val="26"/>
        </w:rPr>
        <w:t>ектных работ с использованием информационно-компьютерных технологий.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3.1. Определять причины, приводящие к образованию дефектов в сварных соедин</w:t>
      </w:r>
      <w:r w:rsidRPr="00546570">
        <w:rPr>
          <w:sz w:val="26"/>
          <w:szCs w:val="26"/>
        </w:rPr>
        <w:t>е</w:t>
      </w:r>
      <w:r w:rsidRPr="00546570">
        <w:rPr>
          <w:sz w:val="26"/>
          <w:szCs w:val="26"/>
        </w:rPr>
        <w:t>ниях.</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3.2. Обоснованно выбирать и использовать методы, оборудование, аппаратуру и приборы для контроля металлов и сварных соединений.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3.3. Предупреждать, выявлять и устранять дефекты сварных соединений и изделий для получения качественной продукции.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3.4. Оформлять документацию по контролю качества сварки.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4.1. Осуществлять текущее и перспективное планирование производственных работ.</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4.2. Производить технологические расчёты на основе нормативов технологических режимов, трудовых и материальных затрат.</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4.4. Организовывать ремонт и техническое обслуживание сварочного производства по Единой системе планово-предупредительного ремонта.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lastRenderedPageBreak/>
        <w:t>ПК 4.5. Обеспечивать профилактику и безопасность условий труда на участке сваро</w:t>
      </w:r>
      <w:r w:rsidRPr="00546570">
        <w:rPr>
          <w:sz w:val="26"/>
          <w:szCs w:val="26"/>
        </w:rPr>
        <w:t>ч</w:t>
      </w:r>
      <w:r w:rsidRPr="00546570">
        <w:rPr>
          <w:sz w:val="26"/>
          <w:szCs w:val="26"/>
        </w:rPr>
        <w:t>ных работ.</w:t>
      </w:r>
    </w:p>
    <w:p w:rsidR="00546570" w:rsidRPr="00E23AE3" w:rsidRDefault="00546570"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E23AE3">
        <w:rPr>
          <w:bCs/>
          <w:sz w:val="26"/>
          <w:szCs w:val="26"/>
        </w:rPr>
        <w:t>ЛР 8 Готовый соответствовать ожиданиям работодателей: проектно мыслящий, эффе</w:t>
      </w:r>
      <w:r w:rsidRPr="00E23AE3">
        <w:rPr>
          <w:bCs/>
          <w:sz w:val="26"/>
          <w:szCs w:val="26"/>
        </w:rPr>
        <w:t>к</w:t>
      </w:r>
      <w:r w:rsidRPr="00E23AE3">
        <w:rPr>
          <w:bCs/>
          <w:sz w:val="26"/>
          <w:szCs w:val="26"/>
        </w:rPr>
        <w:t>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w:t>
      </w:r>
      <w:r w:rsidRPr="00E23AE3">
        <w:rPr>
          <w:bCs/>
          <w:sz w:val="26"/>
          <w:szCs w:val="26"/>
        </w:rPr>
        <w:t>е</w:t>
      </w:r>
      <w:r w:rsidRPr="00E23AE3">
        <w:rPr>
          <w:bCs/>
          <w:sz w:val="26"/>
          <w:szCs w:val="26"/>
        </w:rPr>
        <w:t>ние поставленных целей; демонстрирующий профессиональную жизнестойкость.</w:t>
      </w:r>
    </w:p>
    <w:p w:rsidR="00546570" w:rsidRPr="00E23AE3" w:rsidRDefault="00546570"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E23AE3">
        <w:rPr>
          <w:bCs/>
          <w:sz w:val="26"/>
          <w:szCs w:val="26"/>
        </w:rPr>
        <w:t>ЛР 10 Способный в цифровой среде использовать различные цифровые средства, позв</w:t>
      </w:r>
      <w:r w:rsidRPr="00E23AE3">
        <w:rPr>
          <w:bCs/>
          <w:sz w:val="26"/>
          <w:szCs w:val="26"/>
        </w:rPr>
        <w:t>о</w:t>
      </w:r>
      <w:r w:rsidRPr="00E23AE3">
        <w:rPr>
          <w:bCs/>
          <w:sz w:val="26"/>
          <w:szCs w:val="26"/>
        </w:rPr>
        <w:t>ляющие во взаимодействии с другими людьми достигать поставленных целей; стрем</w:t>
      </w:r>
      <w:r w:rsidRPr="00E23AE3">
        <w:rPr>
          <w:bCs/>
          <w:sz w:val="26"/>
          <w:szCs w:val="26"/>
        </w:rPr>
        <w:t>я</w:t>
      </w:r>
      <w:r w:rsidRPr="00E23AE3">
        <w:rPr>
          <w:bCs/>
          <w:sz w:val="26"/>
          <w:szCs w:val="26"/>
        </w:rPr>
        <w:t>щийся к формированию в сетевой среде личностно и профессионального конструкти</w:t>
      </w:r>
      <w:r w:rsidRPr="00E23AE3">
        <w:rPr>
          <w:bCs/>
          <w:sz w:val="26"/>
          <w:szCs w:val="26"/>
        </w:rPr>
        <w:t>в</w:t>
      </w:r>
      <w:r w:rsidRPr="00E23AE3">
        <w:rPr>
          <w:bCs/>
          <w:sz w:val="26"/>
          <w:szCs w:val="26"/>
        </w:rPr>
        <w:t>ного «цифрового следа».</w:t>
      </w:r>
    </w:p>
    <w:p w:rsidR="00546570" w:rsidRPr="00E23AE3" w:rsidRDefault="00546570"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E23AE3">
        <w:rPr>
          <w:bCs/>
          <w:sz w:val="26"/>
          <w:szCs w:val="26"/>
        </w:rPr>
        <w:t>ЛР 16 Способный искать и находить необходимую информацию используя разнообра</w:t>
      </w:r>
      <w:r w:rsidRPr="00E23AE3">
        <w:rPr>
          <w:bCs/>
          <w:sz w:val="26"/>
          <w:szCs w:val="26"/>
        </w:rPr>
        <w:t>з</w:t>
      </w:r>
      <w:r w:rsidRPr="00E23AE3">
        <w:rPr>
          <w:bCs/>
          <w:sz w:val="26"/>
          <w:szCs w:val="26"/>
        </w:rPr>
        <w:t>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920844" w:rsidRPr="00546570" w:rsidRDefault="00920844" w:rsidP="00546570">
      <w:pPr>
        <w:pStyle w:val="a3"/>
        <w:spacing w:before="0" w:beforeAutospacing="0" w:after="0" w:afterAutospacing="0"/>
        <w:jc w:val="both"/>
        <w:rPr>
          <w:sz w:val="26"/>
          <w:szCs w:val="26"/>
        </w:rPr>
      </w:pPr>
    </w:p>
    <w:p w:rsidR="003A3D08" w:rsidRPr="00546570" w:rsidRDefault="003A3D08" w:rsidP="00546570">
      <w:pPr>
        <w:pStyle w:val="a7"/>
        <w:numPr>
          <w:ilvl w:val="0"/>
          <w:numId w:val="2"/>
        </w:numPr>
        <w:spacing w:after="0" w:line="240" w:lineRule="auto"/>
        <w:contextualSpacing/>
        <w:jc w:val="both"/>
        <w:rPr>
          <w:rFonts w:ascii="Times New Roman" w:hAnsi="Times New Roman" w:cs="Times New Roman"/>
          <w:b/>
          <w:bCs/>
          <w:sz w:val="26"/>
          <w:szCs w:val="26"/>
        </w:rPr>
      </w:pPr>
      <w:r w:rsidRPr="00546570">
        <w:rPr>
          <w:rFonts w:ascii="Times New Roman" w:hAnsi="Times New Roman" w:cs="Times New Roman"/>
          <w:b/>
          <w:sz w:val="26"/>
          <w:szCs w:val="26"/>
        </w:rPr>
        <w:t xml:space="preserve">Планирование </w:t>
      </w:r>
      <w:r w:rsidRPr="00546570">
        <w:rPr>
          <w:rFonts w:ascii="Times New Roman" w:hAnsi="Times New Roman" w:cs="Times New Roman"/>
          <w:b/>
          <w:bCs/>
          <w:sz w:val="26"/>
          <w:szCs w:val="26"/>
        </w:rPr>
        <w:t>внеаудиторной самостоятельной работы</w:t>
      </w:r>
    </w:p>
    <w:p w:rsidR="003A3D08" w:rsidRPr="00546570" w:rsidRDefault="003A3D08" w:rsidP="00546570">
      <w:pPr>
        <w:pStyle w:val="a3"/>
        <w:spacing w:before="0" w:beforeAutospacing="0" w:after="0" w:afterAutospacing="0"/>
        <w:jc w:val="both"/>
        <w:rPr>
          <w:sz w:val="26"/>
          <w:szCs w:val="26"/>
        </w:rPr>
      </w:pPr>
    </w:p>
    <w:p w:rsidR="009E62BC" w:rsidRPr="00546570" w:rsidRDefault="00920844" w:rsidP="00546570">
      <w:pPr>
        <w:pStyle w:val="a3"/>
        <w:spacing w:before="0" w:beforeAutospacing="0" w:after="0" w:afterAutospacing="0"/>
        <w:jc w:val="both"/>
        <w:rPr>
          <w:sz w:val="26"/>
          <w:szCs w:val="26"/>
        </w:rPr>
      </w:pPr>
      <w:r w:rsidRPr="00546570">
        <w:rPr>
          <w:sz w:val="26"/>
          <w:szCs w:val="26"/>
        </w:rPr>
        <w:t>Таблица 1</w:t>
      </w:r>
    </w:p>
    <w:tbl>
      <w:tblPr>
        <w:tblStyle w:val="a6"/>
        <w:tblW w:w="10498" w:type="dxa"/>
        <w:tblInd w:w="-176" w:type="dxa"/>
        <w:tblLayout w:type="fixed"/>
        <w:tblLook w:val="04A0"/>
      </w:tblPr>
      <w:tblGrid>
        <w:gridCol w:w="815"/>
        <w:gridCol w:w="2020"/>
        <w:gridCol w:w="851"/>
        <w:gridCol w:w="4678"/>
        <w:gridCol w:w="2134"/>
      </w:tblGrid>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№п/п</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Кол-во часов</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Вид самостоятельной деятельности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Результат раб</w:t>
            </w:r>
            <w:r w:rsidRPr="00546570">
              <w:rPr>
                <w:sz w:val="26"/>
                <w:szCs w:val="26"/>
              </w:rPr>
              <w:t>о</w:t>
            </w:r>
            <w:r w:rsidRPr="00546570">
              <w:rPr>
                <w:sz w:val="26"/>
                <w:szCs w:val="26"/>
              </w:rPr>
              <w:t>ты</w:t>
            </w:r>
          </w:p>
          <w:p w:rsidR="0089238C" w:rsidRPr="00546570" w:rsidRDefault="0089238C" w:rsidP="00546570">
            <w:pPr>
              <w:pStyle w:val="a3"/>
              <w:spacing w:before="0" w:beforeAutospacing="0" w:after="0" w:afterAutospacing="0"/>
              <w:jc w:val="both"/>
              <w:rPr>
                <w:sz w:val="26"/>
                <w:szCs w:val="26"/>
              </w:rPr>
            </w:pP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w:t>
            </w:r>
          </w:p>
          <w:p w:rsidR="0089238C" w:rsidRPr="00546570" w:rsidRDefault="0089238C" w:rsidP="00546570">
            <w:pPr>
              <w:pStyle w:val="a3"/>
              <w:spacing w:before="0" w:beforeAutospacing="0" w:after="0" w:afterAutospacing="0"/>
              <w:jc w:val="both"/>
              <w:rPr>
                <w:sz w:val="26"/>
                <w:szCs w:val="26"/>
              </w:rPr>
            </w:pP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Введение</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keepNext/>
              <w:jc w:val="both"/>
              <w:rPr>
                <w:sz w:val="26"/>
                <w:szCs w:val="26"/>
              </w:rPr>
            </w:pPr>
            <w:r w:rsidRPr="00546570">
              <w:rPr>
                <w:sz w:val="26"/>
                <w:szCs w:val="26"/>
              </w:rPr>
              <w:t>Подготовить сообщение на тему: Роль электротехники в различных отраслях. История развития электротехники.</w:t>
            </w:r>
          </w:p>
          <w:p w:rsidR="0089238C" w:rsidRPr="00546570" w:rsidRDefault="0089238C" w:rsidP="00546570">
            <w:pPr>
              <w:pStyle w:val="a3"/>
              <w:numPr>
                <w:ilvl w:val="0"/>
                <w:numId w:val="18"/>
              </w:numPr>
              <w:spacing w:before="0" w:beforeAutospacing="0" w:after="0" w:afterAutospacing="0"/>
              <w:ind w:left="0" w:firstLine="0"/>
              <w:jc w:val="both"/>
              <w:rPr>
                <w:sz w:val="26"/>
                <w:szCs w:val="26"/>
              </w:rPr>
            </w:pPr>
            <w:r w:rsidRPr="00546570">
              <w:rPr>
                <w:sz w:val="26"/>
                <w:szCs w:val="26"/>
              </w:rPr>
              <w:t>Подготовка презентаций: Использование электрического поля в технике и технологии.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Отпечатанное сообщение</w:t>
            </w:r>
          </w:p>
          <w:p w:rsidR="0089238C" w:rsidRPr="00546570" w:rsidRDefault="0089238C" w:rsidP="00546570">
            <w:pPr>
              <w:pStyle w:val="a3"/>
              <w:spacing w:before="0" w:beforeAutospacing="0" w:after="0" w:afterAutospacing="0"/>
              <w:jc w:val="both"/>
              <w:rPr>
                <w:sz w:val="26"/>
                <w:szCs w:val="26"/>
              </w:rPr>
            </w:pPr>
            <w:r w:rsidRPr="00546570">
              <w:rPr>
                <w:sz w:val="26"/>
                <w:szCs w:val="26"/>
              </w:rPr>
              <w:t xml:space="preserve">Защита </w:t>
            </w:r>
          </w:p>
          <w:p w:rsidR="0089238C" w:rsidRPr="00546570" w:rsidRDefault="0089238C" w:rsidP="00546570">
            <w:pPr>
              <w:pStyle w:val="a3"/>
              <w:spacing w:before="0" w:beforeAutospacing="0" w:after="0" w:afterAutospacing="0"/>
              <w:jc w:val="both"/>
              <w:rPr>
                <w:sz w:val="26"/>
                <w:szCs w:val="26"/>
              </w:rPr>
            </w:pPr>
            <w:r w:rsidRPr="00546570">
              <w:rPr>
                <w:sz w:val="26"/>
                <w:szCs w:val="26"/>
              </w:rPr>
              <w:t>презентации</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1.1.  Эле</w:t>
            </w:r>
            <w:r w:rsidRPr="00546570">
              <w:rPr>
                <w:sz w:val="26"/>
                <w:szCs w:val="26"/>
              </w:rPr>
              <w:t>к</w:t>
            </w:r>
            <w:r w:rsidRPr="00546570">
              <w:rPr>
                <w:sz w:val="26"/>
                <w:szCs w:val="26"/>
              </w:rPr>
              <w:t>трическое поле</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lang w:eastAsia="en-US"/>
              </w:rPr>
              <w:t>Подготовить сообщение на тему: Эле</w:t>
            </w:r>
            <w:r w:rsidRPr="00546570">
              <w:rPr>
                <w:rFonts w:eastAsiaTheme="minorHAnsi"/>
                <w:bCs/>
                <w:sz w:val="26"/>
                <w:szCs w:val="26"/>
                <w:lang w:eastAsia="en-US"/>
              </w:rPr>
              <w:t>к</w:t>
            </w:r>
            <w:r w:rsidRPr="00546570">
              <w:rPr>
                <w:rFonts w:eastAsiaTheme="minorHAnsi"/>
                <w:bCs/>
                <w:sz w:val="26"/>
                <w:szCs w:val="26"/>
                <w:lang w:eastAsia="en-US"/>
              </w:rPr>
              <w:t>трическое поле. Основные понятия электростатики. Изделия из проводн</w:t>
            </w:r>
            <w:r w:rsidRPr="00546570">
              <w:rPr>
                <w:rFonts w:eastAsiaTheme="minorHAnsi"/>
                <w:bCs/>
                <w:sz w:val="26"/>
                <w:szCs w:val="26"/>
                <w:lang w:eastAsia="en-US"/>
              </w:rPr>
              <w:t>и</w:t>
            </w:r>
            <w:r w:rsidRPr="00546570">
              <w:rPr>
                <w:rFonts w:eastAsiaTheme="minorHAnsi"/>
                <w:bCs/>
                <w:sz w:val="26"/>
                <w:szCs w:val="26"/>
                <w:lang w:eastAsia="en-US"/>
              </w:rPr>
              <w:t>ков.</w:t>
            </w:r>
          </w:p>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lang w:eastAsia="en-US"/>
              </w:rPr>
              <w:t>Решение задач по теме: «Определение емкости плоского конденсатора».</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Отпечатанный</w:t>
            </w:r>
          </w:p>
          <w:p w:rsidR="0089238C" w:rsidRPr="00546570" w:rsidRDefault="0089238C" w:rsidP="00546570">
            <w:pPr>
              <w:pStyle w:val="a3"/>
              <w:spacing w:before="0" w:beforeAutospacing="0" w:after="0" w:afterAutospacing="0"/>
              <w:jc w:val="both"/>
              <w:rPr>
                <w:sz w:val="26"/>
                <w:szCs w:val="26"/>
              </w:rPr>
            </w:pPr>
            <w:r w:rsidRPr="00546570">
              <w:rPr>
                <w:sz w:val="26"/>
                <w:szCs w:val="26"/>
              </w:rPr>
              <w:t>доклад</w:t>
            </w:r>
          </w:p>
          <w:p w:rsidR="0089238C" w:rsidRPr="00546570" w:rsidRDefault="0089238C" w:rsidP="00546570">
            <w:pPr>
              <w:pStyle w:val="a3"/>
              <w:spacing w:before="0" w:beforeAutospacing="0" w:after="0" w:afterAutospacing="0"/>
              <w:jc w:val="both"/>
              <w:rPr>
                <w:sz w:val="26"/>
                <w:szCs w:val="26"/>
              </w:rPr>
            </w:pPr>
            <w:r w:rsidRPr="00546570">
              <w:rPr>
                <w:sz w:val="26"/>
                <w:szCs w:val="26"/>
              </w:rPr>
              <w:t>Письменно</w:t>
            </w:r>
          </w:p>
          <w:p w:rsidR="0089238C" w:rsidRPr="00546570" w:rsidRDefault="0089238C" w:rsidP="00546570">
            <w:pPr>
              <w:pStyle w:val="a3"/>
              <w:spacing w:before="0" w:beforeAutospacing="0" w:after="0" w:afterAutospacing="0"/>
              <w:jc w:val="both"/>
              <w:rPr>
                <w:sz w:val="26"/>
                <w:szCs w:val="26"/>
              </w:rPr>
            </w:pPr>
            <w:r w:rsidRPr="00546570">
              <w:rPr>
                <w:sz w:val="26"/>
                <w:szCs w:val="26"/>
              </w:rPr>
              <w:t>решенные</w:t>
            </w:r>
          </w:p>
          <w:p w:rsidR="0089238C" w:rsidRPr="00546570" w:rsidRDefault="0089238C" w:rsidP="00546570">
            <w:pPr>
              <w:pStyle w:val="a3"/>
              <w:spacing w:before="0" w:beforeAutospacing="0" w:after="0" w:afterAutospacing="0"/>
              <w:jc w:val="both"/>
              <w:rPr>
                <w:sz w:val="26"/>
                <w:szCs w:val="26"/>
              </w:rPr>
            </w:pPr>
            <w:r w:rsidRPr="00546570">
              <w:rPr>
                <w:sz w:val="26"/>
                <w:szCs w:val="26"/>
              </w:rPr>
              <w:t>задачи</w:t>
            </w:r>
          </w:p>
          <w:p w:rsidR="0089238C" w:rsidRPr="00546570" w:rsidRDefault="0089238C" w:rsidP="00546570">
            <w:pPr>
              <w:pStyle w:val="a3"/>
              <w:spacing w:before="0" w:beforeAutospacing="0" w:after="0" w:afterAutospacing="0"/>
              <w:jc w:val="both"/>
              <w:rPr>
                <w:sz w:val="26"/>
                <w:szCs w:val="26"/>
              </w:rPr>
            </w:pP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3</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1.2. Эле</w:t>
            </w:r>
            <w:r w:rsidRPr="00546570">
              <w:rPr>
                <w:sz w:val="26"/>
                <w:szCs w:val="26"/>
              </w:rPr>
              <w:t>к</w:t>
            </w:r>
            <w:r w:rsidRPr="00546570">
              <w:rPr>
                <w:sz w:val="26"/>
                <w:szCs w:val="26"/>
              </w:rPr>
              <w:t>трические цепи постоянного тока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w:t>
            </w:r>
            <w:r w:rsidRPr="00546570">
              <w:rPr>
                <w:sz w:val="26"/>
                <w:szCs w:val="26"/>
              </w:rPr>
              <w:t>д</w:t>
            </w:r>
            <w:r w:rsidRPr="00546570">
              <w:rPr>
                <w:sz w:val="26"/>
                <w:szCs w:val="26"/>
              </w:rPr>
              <w:t>приятиях». Работа с государственными стандартами для подготовки к лабор</w:t>
            </w:r>
            <w:r w:rsidRPr="00546570">
              <w:rPr>
                <w:sz w:val="26"/>
                <w:szCs w:val="26"/>
              </w:rPr>
              <w:t>а</w:t>
            </w:r>
            <w:r w:rsidRPr="00546570">
              <w:rPr>
                <w:sz w:val="26"/>
                <w:szCs w:val="26"/>
              </w:rPr>
              <w:t>торно-практическим занятиям.</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Защита презе</w:t>
            </w:r>
            <w:r w:rsidRPr="00546570">
              <w:rPr>
                <w:sz w:val="26"/>
                <w:szCs w:val="26"/>
              </w:rPr>
              <w:t>н</w:t>
            </w:r>
            <w:r w:rsidRPr="00546570">
              <w:rPr>
                <w:sz w:val="26"/>
                <w:szCs w:val="26"/>
              </w:rPr>
              <w:t>тации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Защита отчета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4</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1.3.  Эле</w:t>
            </w:r>
            <w:r w:rsidRPr="00546570">
              <w:rPr>
                <w:sz w:val="26"/>
                <w:szCs w:val="26"/>
              </w:rPr>
              <w:t>к</w:t>
            </w:r>
            <w:r w:rsidRPr="00546570">
              <w:rPr>
                <w:sz w:val="26"/>
                <w:szCs w:val="26"/>
              </w:rPr>
              <w:t>тромагнетизм</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Подготовить презентации по темам: «Свойства магнитомягких и магнито</w:t>
            </w:r>
            <w:r w:rsidRPr="00546570">
              <w:rPr>
                <w:sz w:val="26"/>
                <w:szCs w:val="26"/>
              </w:rPr>
              <w:t>т</w:t>
            </w:r>
            <w:r w:rsidRPr="00546570">
              <w:rPr>
                <w:sz w:val="26"/>
                <w:szCs w:val="26"/>
              </w:rPr>
              <w:t>вердых материалов. Применение ма</w:t>
            </w:r>
            <w:r w:rsidRPr="00546570">
              <w:rPr>
                <w:sz w:val="26"/>
                <w:szCs w:val="26"/>
              </w:rPr>
              <w:t>г</w:t>
            </w:r>
            <w:r w:rsidRPr="00546570">
              <w:rPr>
                <w:sz w:val="26"/>
                <w:szCs w:val="26"/>
              </w:rPr>
              <w:t>нитных материалов в технике».</w:t>
            </w:r>
          </w:p>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Подготовка докладов по теме: «Работа электротехнического оборудования,</w:t>
            </w:r>
          </w:p>
          <w:p w:rsidR="0089238C" w:rsidRPr="00546570" w:rsidRDefault="0089238C" w:rsidP="00546570">
            <w:pPr>
              <w:pStyle w:val="a3"/>
              <w:spacing w:before="0" w:beforeAutospacing="0" w:after="0" w:afterAutospacing="0"/>
              <w:jc w:val="both"/>
              <w:rPr>
                <w:sz w:val="26"/>
                <w:szCs w:val="26"/>
              </w:rPr>
            </w:pPr>
            <w:r w:rsidRPr="00546570">
              <w:rPr>
                <w:sz w:val="26"/>
                <w:szCs w:val="26"/>
              </w:rPr>
              <w:t>основанного на электромагнитных з</w:t>
            </w:r>
            <w:r w:rsidRPr="00546570">
              <w:rPr>
                <w:sz w:val="26"/>
                <w:szCs w:val="26"/>
              </w:rPr>
              <w:t>а</w:t>
            </w:r>
            <w:r w:rsidRPr="00546570">
              <w:rPr>
                <w:sz w:val="26"/>
                <w:szCs w:val="26"/>
              </w:rPr>
              <w:lastRenderedPageBreak/>
              <w:t>конах».</w:t>
            </w:r>
          </w:p>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sz w:val="26"/>
                <w:szCs w:val="26"/>
              </w:rPr>
              <w:t>Подготовить сообщение на тему: О</w:t>
            </w:r>
            <w:r w:rsidRPr="00546570">
              <w:rPr>
                <w:sz w:val="26"/>
                <w:szCs w:val="26"/>
              </w:rPr>
              <w:t>т</w:t>
            </w:r>
            <w:r w:rsidRPr="00546570">
              <w:rPr>
                <w:sz w:val="26"/>
                <w:szCs w:val="26"/>
              </w:rPr>
              <w:t>крытие электромагнитной индукции.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lastRenderedPageBreak/>
              <w:t>Защита презе</w:t>
            </w:r>
            <w:r w:rsidRPr="00546570">
              <w:rPr>
                <w:sz w:val="26"/>
                <w:szCs w:val="26"/>
              </w:rPr>
              <w:t>н</w:t>
            </w:r>
            <w:r w:rsidRPr="00546570">
              <w:rPr>
                <w:sz w:val="26"/>
                <w:szCs w:val="26"/>
              </w:rPr>
              <w:t>тации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Отпечатанный</w:t>
            </w:r>
          </w:p>
          <w:p w:rsidR="0089238C" w:rsidRPr="00546570" w:rsidRDefault="0089238C" w:rsidP="00546570">
            <w:pPr>
              <w:pStyle w:val="a3"/>
              <w:spacing w:before="0" w:beforeAutospacing="0" w:after="0" w:afterAutospacing="0"/>
              <w:jc w:val="both"/>
              <w:rPr>
                <w:sz w:val="26"/>
                <w:szCs w:val="26"/>
              </w:rPr>
            </w:pPr>
            <w:r w:rsidRPr="00546570">
              <w:rPr>
                <w:sz w:val="26"/>
                <w:szCs w:val="26"/>
              </w:rPr>
              <w:t>доклад, сообщ</w:t>
            </w:r>
            <w:r w:rsidRPr="00546570">
              <w:rPr>
                <w:sz w:val="26"/>
                <w:szCs w:val="26"/>
              </w:rPr>
              <w:t>е</w:t>
            </w:r>
            <w:r w:rsidRPr="00546570">
              <w:rPr>
                <w:sz w:val="26"/>
                <w:szCs w:val="26"/>
              </w:rPr>
              <w:t>ние</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r w:rsidRPr="00546570">
              <w:rPr>
                <w:sz w:val="26"/>
                <w:szCs w:val="26"/>
              </w:rPr>
              <w:t>5</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1.4</w:t>
            </w:r>
          </w:p>
          <w:p w:rsidR="0089238C" w:rsidRPr="00546570" w:rsidRDefault="0089238C" w:rsidP="00546570">
            <w:pPr>
              <w:pStyle w:val="a3"/>
              <w:spacing w:before="0" w:beforeAutospacing="0" w:after="0" w:afterAutospacing="0"/>
              <w:jc w:val="both"/>
              <w:rPr>
                <w:sz w:val="26"/>
                <w:szCs w:val="26"/>
              </w:rPr>
            </w:pPr>
            <w:r w:rsidRPr="00546570">
              <w:rPr>
                <w:sz w:val="26"/>
                <w:szCs w:val="26"/>
              </w:rPr>
              <w:t>Электрические цепи переме</w:t>
            </w:r>
            <w:r w:rsidRPr="00546570">
              <w:rPr>
                <w:sz w:val="26"/>
                <w:szCs w:val="26"/>
              </w:rPr>
              <w:t>н</w:t>
            </w:r>
            <w:r w:rsidRPr="00546570">
              <w:rPr>
                <w:sz w:val="26"/>
                <w:szCs w:val="26"/>
              </w:rPr>
              <w:t>ного тока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rFonts w:eastAsiaTheme="minorHAnsi"/>
                <w:bCs/>
                <w:sz w:val="26"/>
                <w:szCs w:val="26"/>
                <w:lang w:eastAsia="en-US"/>
              </w:rPr>
              <w:t>Подготовка докладов по теме: устро</w:t>
            </w:r>
            <w:r w:rsidRPr="00546570">
              <w:rPr>
                <w:rFonts w:eastAsiaTheme="minorHAnsi"/>
                <w:bCs/>
                <w:sz w:val="26"/>
                <w:szCs w:val="26"/>
                <w:lang w:eastAsia="en-US"/>
              </w:rPr>
              <w:t>й</w:t>
            </w:r>
            <w:r w:rsidRPr="00546570">
              <w:rPr>
                <w:rFonts w:eastAsiaTheme="minorHAnsi"/>
                <w:bCs/>
                <w:sz w:val="26"/>
                <w:szCs w:val="26"/>
                <w:lang w:eastAsia="en-US"/>
              </w:rPr>
              <w:t xml:space="preserve">ство генератора переменного тока. Принцип действия, применение </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Отпечатанный</w:t>
            </w:r>
          </w:p>
          <w:p w:rsidR="0089238C" w:rsidRPr="00546570" w:rsidRDefault="0089238C" w:rsidP="00546570">
            <w:pPr>
              <w:pStyle w:val="a3"/>
              <w:spacing w:before="0" w:beforeAutospacing="0" w:after="0" w:afterAutospacing="0"/>
              <w:jc w:val="both"/>
              <w:rPr>
                <w:sz w:val="26"/>
                <w:szCs w:val="26"/>
              </w:rPr>
            </w:pPr>
            <w:r w:rsidRPr="00546570">
              <w:rPr>
                <w:sz w:val="26"/>
                <w:szCs w:val="26"/>
              </w:rPr>
              <w:t>доклад</w:t>
            </w:r>
          </w:p>
          <w:p w:rsidR="0089238C" w:rsidRPr="00546570" w:rsidRDefault="0089238C" w:rsidP="00546570">
            <w:pPr>
              <w:pStyle w:val="a3"/>
              <w:spacing w:before="0" w:beforeAutospacing="0" w:after="0" w:afterAutospacing="0"/>
              <w:jc w:val="both"/>
              <w:rPr>
                <w:sz w:val="26"/>
                <w:szCs w:val="26"/>
              </w:rPr>
            </w:pP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6</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color w:val="000000"/>
                <w:sz w:val="26"/>
                <w:szCs w:val="26"/>
              </w:rPr>
              <w:t>Тема 1.5. Эле</w:t>
            </w:r>
            <w:r w:rsidRPr="00546570">
              <w:rPr>
                <w:color w:val="000000"/>
                <w:sz w:val="26"/>
                <w:szCs w:val="26"/>
              </w:rPr>
              <w:t>к</w:t>
            </w:r>
            <w:r w:rsidRPr="00546570">
              <w:rPr>
                <w:color w:val="000000"/>
                <w:sz w:val="26"/>
                <w:szCs w:val="26"/>
              </w:rPr>
              <w:t>трические и</w:t>
            </w:r>
            <w:r w:rsidRPr="00546570">
              <w:rPr>
                <w:color w:val="000000"/>
                <w:sz w:val="26"/>
                <w:szCs w:val="26"/>
              </w:rPr>
              <w:t>з</w:t>
            </w:r>
            <w:r w:rsidRPr="00546570">
              <w:rPr>
                <w:color w:val="000000"/>
                <w:sz w:val="26"/>
                <w:szCs w:val="26"/>
              </w:rPr>
              <w:t>мерения</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jc w:val="both"/>
              <w:rPr>
                <w:bCs/>
                <w:sz w:val="26"/>
                <w:szCs w:val="26"/>
              </w:rPr>
            </w:pPr>
            <w:r w:rsidRPr="00546570">
              <w:rPr>
                <w:bCs/>
                <w:sz w:val="26"/>
                <w:szCs w:val="26"/>
              </w:rPr>
              <w:t>Подготовка докладов по теме: Цифр</w:t>
            </w:r>
            <w:r w:rsidRPr="00546570">
              <w:rPr>
                <w:bCs/>
                <w:sz w:val="26"/>
                <w:szCs w:val="26"/>
              </w:rPr>
              <w:t>о</w:t>
            </w:r>
            <w:r w:rsidRPr="00546570">
              <w:rPr>
                <w:bCs/>
                <w:sz w:val="26"/>
                <w:szCs w:val="26"/>
              </w:rPr>
              <w:t>вые электроизмерительные приборы. Датчики.</w:t>
            </w:r>
          </w:p>
          <w:p w:rsidR="0089238C" w:rsidRPr="00546570" w:rsidRDefault="0089238C" w:rsidP="00546570">
            <w:pPr>
              <w:jc w:val="both"/>
              <w:rPr>
                <w:bCs/>
                <w:sz w:val="26"/>
                <w:szCs w:val="26"/>
              </w:rPr>
            </w:pPr>
            <w:r w:rsidRPr="00546570">
              <w:rPr>
                <w:bCs/>
                <w:sz w:val="26"/>
                <w:szCs w:val="26"/>
              </w:rPr>
              <w:t>Проработка конспектов занятий, работа с учебной и специальной</w:t>
            </w:r>
          </w:p>
          <w:p w:rsidR="0089238C" w:rsidRPr="00546570" w:rsidRDefault="0089238C" w:rsidP="00546570">
            <w:pPr>
              <w:jc w:val="both"/>
              <w:rPr>
                <w:bCs/>
                <w:sz w:val="26"/>
                <w:szCs w:val="26"/>
              </w:rPr>
            </w:pPr>
            <w:r w:rsidRPr="00546570">
              <w:rPr>
                <w:bCs/>
                <w:sz w:val="26"/>
                <w:szCs w:val="26"/>
              </w:rPr>
              <w:t xml:space="preserve">технической литературой. </w:t>
            </w:r>
          </w:p>
          <w:p w:rsidR="0089238C" w:rsidRPr="00546570" w:rsidRDefault="0089238C" w:rsidP="00546570">
            <w:pPr>
              <w:pStyle w:val="a3"/>
              <w:spacing w:before="0" w:beforeAutospacing="0" w:after="0" w:afterAutospacing="0"/>
              <w:jc w:val="both"/>
              <w:rPr>
                <w:bCs/>
                <w:sz w:val="26"/>
                <w:szCs w:val="26"/>
              </w:rPr>
            </w:pPr>
            <w:r w:rsidRPr="00546570">
              <w:rPr>
                <w:bCs/>
                <w:sz w:val="26"/>
                <w:szCs w:val="26"/>
                <w:u w:val="single"/>
              </w:rPr>
              <w:t>Зарисовка схем:</w:t>
            </w:r>
            <w:r w:rsidRPr="00546570">
              <w:rPr>
                <w:b/>
                <w:bCs/>
                <w:sz w:val="26"/>
                <w:szCs w:val="26"/>
              </w:rPr>
              <w:t> </w:t>
            </w:r>
            <w:r w:rsidRPr="00546570">
              <w:rPr>
                <w:bCs/>
                <w:sz w:val="26"/>
                <w:szCs w:val="26"/>
              </w:rPr>
              <w:t>Электроизмерительные приборы.</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7</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color w:val="000000"/>
                <w:sz w:val="26"/>
                <w:szCs w:val="26"/>
              </w:rPr>
              <w:t>Тема 1.6. Тре</w:t>
            </w:r>
            <w:r w:rsidRPr="00546570">
              <w:rPr>
                <w:color w:val="000000"/>
                <w:sz w:val="26"/>
                <w:szCs w:val="26"/>
              </w:rPr>
              <w:t>х</w:t>
            </w:r>
            <w:r w:rsidRPr="00546570">
              <w:rPr>
                <w:color w:val="000000"/>
                <w:sz w:val="26"/>
                <w:szCs w:val="26"/>
              </w:rPr>
              <w:t>фазные эле</w:t>
            </w:r>
            <w:r w:rsidRPr="00546570">
              <w:rPr>
                <w:color w:val="000000"/>
                <w:sz w:val="26"/>
                <w:szCs w:val="26"/>
              </w:rPr>
              <w:t>к</w:t>
            </w:r>
            <w:r w:rsidRPr="00546570">
              <w:rPr>
                <w:color w:val="000000"/>
                <w:sz w:val="26"/>
                <w:szCs w:val="26"/>
              </w:rPr>
              <w:t>трические цепи</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jc w:val="both"/>
              <w:rPr>
                <w:bCs/>
                <w:sz w:val="26"/>
                <w:szCs w:val="26"/>
              </w:rPr>
            </w:pPr>
            <w:r w:rsidRPr="00546570">
              <w:rPr>
                <w:bCs/>
                <w:sz w:val="26"/>
                <w:szCs w:val="26"/>
              </w:rPr>
              <w:t xml:space="preserve">Подготовить сообщение на тему: </w:t>
            </w:r>
            <w:r w:rsidRPr="00546570">
              <w:rPr>
                <w:b/>
                <w:bCs/>
                <w:sz w:val="26"/>
                <w:szCs w:val="26"/>
              </w:rPr>
              <w:t>«</w:t>
            </w:r>
            <w:r w:rsidRPr="00546570">
              <w:rPr>
                <w:bCs/>
                <w:sz w:val="26"/>
                <w:szCs w:val="26"/>
              </w:rPr>
              <w:t>М</w:t>
            </w:r>
            <w:r w:rsidRPr="00546570">
              <w:rPr>
                <w:bCs/>
                <w:sz w:val="26"/>
                <w:szCs w:val="26"/>
              </w:rPr>
              <w:t>е</w:t>
            </w:r>
            <w:r w:rsidRPr="00546570">
              <w:rPr>
                <w:bCs/>
                <w:sz w:val="26"/>
                <w:szCs w:val="26"/>
              </w:rPr>
              <w:t>тодика расчета сложенных электрич</w:t>
            </w:r>
            <w:r w:rsidRPr="00546570">
              <w:rPr>
                <w:bCs/>
                <w:sz w:val="26"/>
                <w:szCs w:val="26"/>
              </w:rPr>
              <w:t>е</w:t>
            </w:r>
            <w:r w:rsidRPr="00546570">
              <w:rPr>
                <w:bCs/>
                <w:sz w:val="26"/>
                <w:szCs w:val="26"/>
              </w:rPr>
              <w:t>ских цепей с применением закона Кирхгофа»</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8</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color w:val="000000"/>
                <w:sz w:val="26"/>
                <w:szCs w:val="26"/>
              </w:rPr>
              <w:t>Тема 1.7. Трансформат</w:t>
            </w:r>
            <w:r w:rsidRPr="00546570">
              <w:rPr>
                <w:color w:val="000000"/>
                <w:sz w:val="26"/>
                <w:szCs w:val="26"/>
              </w:rPr>
              <w:t>о</w:t>
            </w:r>
            <w:r w:rsidRPr="00546570">
              <w:rPr>
                <w:color w:val="000000"/>
                <w:sz w:val="26"/>
                <w:szCs w:val="26"/>
              </w:rPr>
              <w:t>ры</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4</w:t>
            </w:r>
          </w:p>
        </w:tc>
        <w:tc>
          <w:tcPr>
            <w:tcW w:w="4678" w:type="dxa"/>
          </w:tcPr>
          <w:p w:rsidR="0089238C" w:rsidRPr="00546570" w:rsidRDefault="0089238C" w:rsidP="00546570">
            <w:pPr>
              <w:pStyle w:val="a3"/>
              <w:numPr>
                <w:ilvl w:val="0"/>
                <w:numId w:val="18"/>
              </w:numPr>
              <w:spacing w:before="0" w:beforeAutospacing="0" w:after="0" w:afterAutospacing="0"/>
              <w:ind w:left="0" w:firstLine="0"/>
              <w:jc w:val="both"/>
              <w:rPr>
                <w:rFonts w:eastAsiaTheme="minorHAnsi"/>
                <w:bCs/>
                <w:sz w:val="26"/>
                <w:szCs w:val="26"/>
                <w:lang w:eastAsia="en-US"/>
              </w:rPr>
            </w:pPr>
            <w:r w:rsidRPr="00546570">
              <w:rPr>
                <w:rFonts w:eastAsiaTheme="minorHAnsi"/>
                <w:bCs/>
                <w:sz w:val="26"/>
                <w:szCs w:val="26"/>
                <w:lang w:eastAsia="en-US"/>
              </w:rPr>
              <w:t>Подготовка презент</w:t>
            </w:r>
            <w:r w:rsidRPr="00546570">
              <w:rPr>
                <w:rFonts w:eastAsiaTheme="minorHAnsi"/>
                <w:bCs/>
                <w:sz w:val="26"/>
                <w:szCs w:val="26"/>
                <w:lang w:eastAsia="en-US"/>
              </w:rPr>
              <w:t>а</w:t>
            </w:r>
            <w:r w:rsidRPr="00546570">
              <w:rPr>
                <w:rFonts w:eastAsiaTheme="minorHAnsi"/>
                <w:bCs/>
                <w:sz w:val="26"/>
                <w:szCs w:val="26"/>
                <w:lang w:eastAsia="en-US"/>
              </w:rPr>
              <w:t>ций: Трансформаторы. Специальные источники питания с нормальным и п</w:t>
            </w:r>
            <w:r w:rsidRPr="00546570">
              <w:rPr>
                <w:rFonts w:eastAsiaTheme="minorHAnsi"/>
                <w:bCs/>
                <w:sz w:val="26"/>
                <w:szCs w:val="26"/>
                <w:lang w:eastAsia="en-US"/>
              </w:rPr>
              <w:t>о</w:t>
            </w:r>
            <w:r w:rsidRPr="00546570">
              <w:rPr>
                <w:rFonts w:eastAsiaTheme="minorHAnsi"/>
                <w:bCs/>
                <w:sz w:val="26"/>
                <w:szCs w:val="26"/>
                <w:lang w:eastAsia="en-US"/>
              </w:rPr>
              <w:t>вышенным магнитным рассеиванием «Эксплуатация электрических устан</w:t>
            </w:r>
            <w:r w:rsidRPr="00546570">
              <w:rPr>
                <w:rFonts w:eastAsiaTheme="minorHAnsi"/>
                <w:bCs/>
                <w:sz w:val="26"/>
                <w:szCs w:val="26"/>
                <w:lang w:eastAsia="en-US"/>
              </w:rPr>
              <w:t>о</w:t>
            </w:r>
            <w:r w:rsidRPr="00546570">
              <w:rPr>
                <w:rFonts w:eastAsiaTheme="minorHAnsi"/>
                <w:bCs/>
                <w:sz w:val="26"/>
                <w:szCs w:val="26"/>
                <w:lang w:eastAsia="en-US"/>
              </w:rPr>
              <w:t>вок. Защитное заземление. Защитное зануление»</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 xml:space="preserve">Защита </w:t>
            </w:r>
          </w:p>
          <w:p w:rsidR="0089238C" w:rsidRPr="00546570" w:rsidRDefault="0089238C" w:rsidP="00546570">
            <w:pPr>
              <w:pStyle w:val="a3"/>
              <w:spacing w:before="0" w:beforeAutospacing="0" w:after="0" w:afterAutospacing="0"/>
              <w:jc w:val="both"/>
              <w:rPr>
                <w:sz w:val="26"/>
                <w:szCs w:val="26"/>
              </w:rPr>
            </w:pPr>
            <w:r w:rsidRPr="00546570">
              <w:rPr>
                <w:sz w:val="26"/>
                <w:szCs w:val="26"/>
              </w:rPr>
              <w:t>презентации</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9</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color w:val="000000"/>
                <w:sz w:val="26"/>
                <w:szCs w:val="26"/>
              </w:rPr>
              <w:t>Тема 1.8. Эле</w:t>
            </w:r>
            <w:r w:rsidRPr="00546570">
              <w:rPr>
                <w:color w:val="000000"/>
                <w:sz w:val="26"/>
                <w:szCs w:val="26"/>
              </w:rPr>
              <w:t>к</w:t>
            </w:r>
            <w:r w:rsidRPr="00546570">
              <w:rPr>
                <w:color w:val="000000"/>
                <w:sz w:val="26"/>
                <w:szCs w:val="26"/>
              </w:rPr>
              <w:t>трические м</w:t>
            </w:r>
            <w:r w:rsidRPr="00546570">
              <w:rPr>
                <w:color w:val="000000"/>
                <w:sz w:val="26"/>
                <w:szCs w:val="26"/>
              </w:rPr>
              <w:t>а</w:t>
            </w:r>
            <w:r w:rsidRPr="00546570">
              <w:rPr>
                <w:color w:val="000000"/>
                <w:sz w:val="26"/>
                <w:szCs w:val="26"/>
              </w:rPr>
              <w:t xml:space="preserve">шины </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lang w:eastAsia="en-US"/>
              </w:rPr>
              <w:t>Подготовка докладов по теме: «Си</w:t>
            </w:r>
            <w:r w:rsidRPr="00546570">
              <w:rPr>
                <w:rFonts w:eastAsiaTheme="minorHAnsi"/>
                <w:bCs/>
                <w:sz w:val="26"/>
                <w:szCs w:val="26"/>
                <w:lang w:eastAsia="en-US"/>
              </w:rPr>
              <w:t>н</w:t>
            </w:r>
            <w:r w:rsidRPr="00546570">
              <w:rPr>
                <w:rFonts w:eastAsiaTheme="minorHAnsi"/>
                <w:bCs/>
                <w:sz w:val="26"/>
                <w:szCs w:val="26"/>
                <w:lang w:eastAsia="en-US"/>
              </w:rPr>
              <w:t>хронные машины и область их прим</w:t>
            </w:r>
            <w:r w:rsidRPr="00546570">
              <w:rPr>
                <w:rFonts w:eastAsiaTheme="minorHAnsi"/>
                <w:bCs/>
                <w:sz w:val="26"/>
                <w:szCs w:val="26"/>
                <w:lang w:eastAsia="en-US"/>
              </w:rPr>
              <w:t>е</w:t>
            </w:r>
            <w:r w:rsidRPr="00546570">
              <w:rPr>
                <w:rFonts w:eastAsiaTheme="minorHAnsi"/>
                <w:bCs/>
                <w:sz w:val="26"/>
                <w:szCs w:val="26"/>
                <w:lang w:eastAsia="en-US"/>
              </w:rPr>
              <w:t>нения», «Устройство и область прим</w:t>
            </w:r>
            <w:r w:rsidRPr="00546570">
              <w:rPr>
                <w:rFonts w:eastAsiaTheme="minorHAnsi"/>
                <w:bCs/>
                <w:sz w:val="26"/>
                <w:szCs w:val="26"/>
                <w:lang w:eastAsia="en-US"/>
              </w:rPr>
              <w:t>е</w:t>
            </w:r>
            <w:r w:rsidRPr="00546570">
              <w:rPr>
                <w:rFonts w:eastAsiaTheme="minorHAnsi"/>
                <w:bCs/>
                <w:sz w:val="26"/>
                <w:szCs w:val="26"/>
                <w:lang w:eastAsia="en-US"/>
              </w:rPr>
              <w:t>нения электродвигателей постоянного тока»</w:t>
            </w:r>
          </w:p>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u w:val="single"/>
                <w:lang w:eastAsia="en-US"/>
              </w:rPr>
              <w:t>Составление кроссво</w:t>
            </w:r>
            <w:r w:rsidRPr="00546570">
              <w:rPr>
                <w:rFonts w:eastAsiaTheme="minorHAnsi"/>
                <w:bCs/>
                <w:sz w:val="26"/>
                <w:szCs w:val="26"/>
                <w:u w:val="single"/>
                <w:lang w:eastAsia="en-US"/>
              </w:rPr>
              <w:t>р</w:t>
            </w:r>
            <w:r w:rsidRPr="00546570">
              <w:rPr>
                <w:rFonts w:eastAsiaTheme="minorHAnsi"/>
                <w:bCs/>
                <w:sz w:val="26"/>
                <w:szCs w:val="26"/>
                <w:u w:val="single"/>
                <w:lang w:eastAsia="en-US"/>
              </w:rPr>
              <w:t>да: </w:t>
            </w:r>
            <w:r w:rsidRPr="00546570">
              <w:rPr>
                <w:rFonts w:eastAsiaTheme="minorHAnsi"/>
                <w:bCs/>
                <w:sz w:val="26"/>
                <w:szCs w:val="26"/>
                <w:lang w:eastAsia="en-US"/>
              </w:rPr>
              <w:t>Электрические машины</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10</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sz w:val="26"/>
                <w:szCs w:val="26"/>
              </w:rPr>
              <w:t>Тема 1.9. Эле</w:t>
            </w:r>
            <w:r w:rsidRPr="00546570">
              <w:rPr>
                <w:sz w:val="26"/>
                <w:szCs w:val="26"/>
              </w:rPr>
              <w:t>к</w:t>
            </w:r>
            <w:r w:rsidRPr="00546570">
              <w:rPr>
                <w:sz w:val="26"/>
                <w:szCs w:val="26"/>
              </w:rPr>
              <w:t>тронные пр</w:t>
            </w:r>
            <w:r w:rsidRPr="00546570">
              <w:rPr>
                <w:sz w:val="26"/>
                <w:szCs w:val="26"/>
              </w:rPr>
              <w:t>и</w:t>
            </w:r>
            <w:r w:rsidRPr="00546570">
              <w:rPr>
                <w:sz w:val="26"/>
                <w:szCs w:val="26"/>
              </w:rPr>
              <w:t>боры и устро</w:t>
            </w:r>
            <w:r w:rsidRPr="00546570">
              <w:rPr>
                <w:sz w:val="26"/>
                <w:szCs w:val="26"/>
              </w:rPr>
              <w:t>й</w:t>
            </w:r>
            <w:r w:rsidRPr="00546570">
              <w:rPr>
                <w:sz w:val="26"/>
                <w:szCs w:val="26"/>
              </w:rPr>
              <w:t>ства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sz w:val="26"/>
                <w:szCs w:val="26"/>
              </w:rPr>
              <w:t>Подготовка докладов по теме: «Пол</w:t>
            </w:r>
            <w:r w:rsidRPr="00546570">
              <w:rPr>
                <w:sz w:val="26"/>
                <w:szCs w:val="26"/>
              </w:rPr>
              <w:t>у</w:t>
            </w:r>
            <w:r w:rsidRPr="00546570">
              <w:rPr>
                <w:sz w:val="26"/>
                <w:szCs w:val="26"/>
              </w:rPr>
              <w:t>проводниковые приборы», «Выпрям</w:t>
            </w:r>
            <w:r w:rsidRPr="00546570">
              <w:rPr>
                <w:sz w:val="26"/>
                <w:szCs w:val="26"/>
              </w:rPr>
              <w:t>и</w:t>
            </w:r>
            <w:r w:rsidRPr="00546570">
              <w:rPr>
                <w:sz w:val="26"/>
                <w:szCs w:val="26"/>
              </w:rPr>
              <w:t>тели», «Усилители».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11</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2.1 Эле</w:t>
            </w:r>
            <w:r w:rsidRPr="00546570">
              <w:rPr>
                <w:sz w:val="26"/>
                <w:szCs w:val="26"/>
              </w:rPr>
              <w:t>к</w:t>
            </w:r>
            <w:r w:rsidRPr="00546570">
              <w:rPr>
                <w:sz w:val="26"/>
                <w:szCs w:val="26"/>
              </w:rPr>
              <w:t>трические и электронные аппараты.</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Подготовка сообщения: «Аппараты управления и регулирования», «Апп</w:t>
            </w:r>
            <w:r w:rsidRPr="00546570">
              <w:rPr>
                <w:sz w:val="26"/>
                <w:szCs w:val="26"/>
              </w:rPr>
              <w:t>а</w:t>
            </w:r>
            <w:r w:rsidRPr="00546570">
              <w:rPr>
                <w:sz w:val="26"/>
                <w:szCs w:val="26"/>
              </w:rPr>
              <w:t>раты защиты», «Виды защит электр</w:t>
            </w:r>
            <w:r w:rsidRPr="00546570">
              <w:rPr>
                <w:sz w:val="26"/>
                <w:szCs w:val="26"/>
              </w:rPr>
              <w:t>о</w:t>
            </w:r>
            <w:r w:rsidRPr="00546570">
              <w:rPr>
                <w:sz w:val="26"/>
                <w:szCs w:val="26"/>
              </w:rPr>
              <w:t>оборудования».</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12</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sz w:val="26"/>
                <w:szCs w:val="26"/>
              </w:rPr>
              <w:t>Тема 2.2 Пер</w:t>
            </w:r>
            <w:r w:rsidRPr="00546570">
              <w:rPr>
                <w:sz w:val="26"/>
                <w:szCs w:val="26"/>
              </w:rPr>
              <w:t>е</w:t>
            </w:r>
            <w:r w:rsidRPr="00546570">
              <w:rPr>
                <w:sz w:val="26"/>
                <w:szCs w:val="26"/>
              </w:rPr>
              <w:t>дача и распр</w:t>
            </w:r>
            <w:r w:rsidRPr="00546570">
              <w:rPr>
                <w:sz w:val="26"/>
                <w:szCs w:val="26"/>
              </w:rPr>
              <w:t>е</w:t>
            </w:r>
            <w:r w:rsidRPr="00546570">
              <w:rPr>
                <w:sz w:val="26"/>
                <w:szCs w:val="26"/>
              </w:rPr>
              <w:t>деление эле</w:t>
            </w:r>
            <w:r w:rsidRPr="00546570">
              <w:rPr>
                <w:sz w:val="26"/>
                <w:szCs w:val="26"/>
              </w:rPr>
              <w:t>к</w:t>
            </w:r>
            <w:r w:rsidRPr="00546570">
              <w:rPr>
                <w:sz w:val="26"/>
                <w:szCs w:val="26"/>
              </w:rPr>
              <w:t>трической энергии</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3</w:t>
            </w:r>
          </w:p>
        </w:tc>
        <w:tc>
          <w:tcPr>
            <w:tcW w:w="4678" w:type="dxa"/>
          </w:tcPr>
          <w:p w:rsidR="0089238C" w:rsidRPr="00546570" w:rsidRDefault="0089238C" w:rsidP="00546570">
            <w:pPr>
              <w:jc w:val="both"/>
              <w:rPr>
                <w:bCs/>
                <w:sz w:val="26"/>
                <w:szCs w:val="26"/>
              </w:rPr>
            </w:pPr>
            <w:r w:rsidRPr="00546570">
              <w:rPr>
                <w:bCs/>
                <w:sz w:val="26"/>
                <w:szCs w:val="26"/>
                <w:u w:val="single"/>
              </w:rPr>
              <w:t>Подготовка сообщений</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Учёт и контроль расхода энергии и её экономия</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Электроэнергия и её влияние на о</w:t>
            </w:r>
            <w:r w:rsidRPr="00546570">
              <w:rPr>
                <w:bCs/>
                <w:sz w:val="26"/>
                <w:szCs w:val="26"/>
              </w:rPr>
              <w:t>к</w:t>
            </w:r>
            <w:r w:rsidRPr="00546570">
              <w:rPr>
                <w:bCs/>
                <w:sz w:val="26"/>
                <w:szCs w:val="26"/>
              </w:rPr>
              <w:t>ружающую среду</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Электросбережение: понятия и сп</w:t>
            </w:r>
            <w:r w:rsidRPr="00546570">
              <w:rPr>
                <w:bCs/>
                <w:sz w:val="26"/>
                <w:szCs w:val="26"/>
              </w:rPr>
              <w:t>о</w:t>
            </w:r>
            <w:r w:rsidRPr="00546570">
              <w:rPr>
                <w:bCs/>
                <w:sz w:val="26"/>
                <w:szCs w:val="26"/>
              </w:rPr>
              <w:lastRenderedPageBreak/>
              <w:t>собы</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Электрическая система: понятие, с</w:t>
            </w:r>
            <w:r w:rsidRPr="00546570">
              <w:rPr>
                <w:bCs/>
                <w:sz w:val="26"/>
                <w:szCs w:val="26"/>
              </w:rPr>
              <w:t>о</w:t>
            </w:r>
            <w:r w:rsidRPr="00546570">
              <w:rPr>
                <w:bCs/>
                <w:sz w:val="26"/>
                <w:szCs w:val="26"/>
              </w:rPr>
              <w:t>ставляющие, качество</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Электрические станции</w:t>
            </w:r>
          </w:p>
          <w:p w:rsidR="0089238C" w:rsidRPr="00546570" w:rsidRDefault="0089238C" w:rsidP="00546570">
            <w:pPr>
              <w:numPr>
                <w:ilvl w:val="0"/>
                <w:numId w:val="19"/>
              </w:numPr>
              <w:ind w:firstLine="0"/>
              <w:jc w:val="both"/>
              <w:rPr>
                <w:bCs/>
                <w:sz w:val="26"/>
                <w:szCs w:val="26"/>
              </w:rPr>
            </w:pPr>
            <w:r w:rsidRPr="00546570">
              <w:rPr>
                <w:bCs/>
                <w:sz w:val="26"/>
                <w:szCs w:val="26"/>
              </w:rPr>
              <w:t>Электроснабжение: принципы, п</w:t>
            </w:r>
            <w:r w:rsidRPr="00546570">
              <w:rPr>
                <w:bCs/>
                <w:sz w:val="26"/>
                <w:szCs w:val="26"/>
              </w:rPr>
              <w:t>о</w:t>
            </w:r>
            <w:r w:rsidRPr="00546570">
              <w:rPr>
                <w:bCs/>
                <w:sz w:val="26"/>
                <w:szCs w:val="26"/>
              </w:rPr>
              <w:t>требители, снижение потерь</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lastRenderedPageBreak/>
              <w:t>Просмотр работ, оценка</w:t>
            </w:r>
          </w:p>
        </w:tc>
      </w:tr>
    </w:tbl>
    <w:p w:rsidR="003A3D08" w:rsidRPr="00546570" w:rsidRDefault="003A3D08" w:rsidP="00546570">
      <w:pPr>
        <w:pStyle w:val="a3"/>
        <w:spacing w:before="0" w:beforeAutospacing="0" w:after="0" w:afterAutospacing="0"/>
        <w:jc w:val="both"/>
        <w:rPr>
          <w:sz w:val="26"/>
          <w:szCs w:val="26"/>
        </w:rPr>
      </w:pPr>
    </w:p>
    <w:p w:rsidR="00546570" w:rsidRPr="00546570" w:rsidRDefault="00546570" w:rsidP="00546570">
      <w:pPr>
        <w:pStyle w:val="a3"/>
        <w:spacing w:before="0" w:beforeAutospacing="0" w:after="0" w:afterAutospacing="0"/>
        <w:jc w:val="both"/>
        <w:rPr>
          <w:b/>
          <w:bCs/>
          <w:sz w:val="26"/>
          <w:szCs w:val="26"/>
        </w:rPr>
      </w:pPr>
      <w:r w:rsidRPr="00546570">
        <w:rPr>
          <w:b/>
          <w:bCs/>
          <w:sz w:val="26"/>
          <w:szCs w:val="26"/>
        </w:rPr>
        <w:t>3.Общие рекомендации по выполнению самостоятельных работ</w:t>
      </w:r>
    </w:p>
    <w:p w:rsidR="00546570" w:rsidRPr="00546570" w:rsidRDefault="00546570" w:rsidP="00546570">
      <w:pPr>
        <w:pStyle w:val="a3"/>
        <w:spacing w:before="0" w:beforeAutospacing="0" w:after="0" w:afterAutospacing="0"/>
        <w:jc w:val="both"/>
        <w:rPr>
          <w:sz w:val="26"/>
          <w:szCs w:val="26"/>
        </w:rPr>
      </w:pPr>
    </w:p>
    <w:p w:rsidR="00546570" w:rsidRPr="00546570" w:rsidRDefault="00546570" w:rsidP="00546570">
      <w:pPr>
        <w:pStyle w:val="a3"/>
        <w:spacing w:before="0" w:beforeAutospacing="0" w:after="0" w:afterAutospacing="0"/>
        <w:jc w:val="both"/>
        <w:rPr>
          <w:sz w:val="26"/>
          <w:szCs w:val="26"/>
        </w:rPr>
      </w:pPr>
      <w:r w:rsidRPr="00546570">
        <w:rPr>
          <w:sz w:val="26"/>
          <w:szCs w:val="26"/>
        </w:rPr>
        <w:t>В ходе изучения дисциплины Вы обязательно столкнетесь с индивидуальным</w:t>
      </w:r>
    </w:p>
    <w:p w:rsidR="00546570" w:rsidRPr="00546570" w:rsidRDefault="00546570" w:rsidP="00546570">
      <w:pPr>
        <w:pStyle w:val="a3"/>
        <w:spacing w:before="0" w:beforeAutospacing="0" w:after="0" w:afterAutospacing="0"/>
        <w:jc w:val="both"/>
        <w:rPr>
          <w:sz w:val="26"/>
          <w:szCs w:val="26"/>
        </w:rPr>
      </w:pPr>
      <w:r w:rsidRPr="00546570">
        <w:rPr>
          <w:sz w:val="26"/>
          <w:szCs w:val="26"/>
        </w:rPr>
        <w:t>заданием – подготовкой реферата, сообщений. При их написании у Вас могут возни</w:t>
      </w:r>
      <w:r w:rsidRPr="00546570">
        <w:rPr>
          <w:sz w:val="26"/>
          <w:szCs w:val="26"/>
        </w:rPr>
        <w:t>к</w:t>
      </w:r>
      <w:r w:rsidRPr="00546570">
        <w:rPr>
          <w:sz w:val="26"/>
          <w:szCs w:val="26"/>
        </w:rPr>
        <w:t>нуть некоторые трудности: дело в том, что необходимо не только подобрать подход</w:t>
      </w:r>
      <w:r w:rsidRPr="00546570">
        <w:rPr>
          <w:sz w:val="26"/>
          <w:szCs w:val="26"/>
        </w:rPr>
        <w:t>я</w:t>
      </w:r>
      <w:r w:rsidRPr="00546570">
        <w:rPr>
          <w:sz w:val="26"/>
          <w:szCs w:val="26"/>
        </w:rPr>
        <w:t>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546570" w:rsidRPr="00546570" w:rsidRDefault="00546570" w:rsidP="00546570">
      <w:pPr>
        <w:pStyle w:val="a3"/>
        <w:spacing w:before="0" w:beforeAutospacing="0" w:after="0" w:afterAutospacing="0"/>
        <w:jc w:val="both"/>
        <w:rPr>
          <w:sz w:val="26"/>
          <w:szCs w:val="26"/>
        </w:rPr>
      </w:pPr>
      <w:r w:rsidRPr="00546570">
        <w:rPr>
          <w:sz w:val="26"/>
          <w:szCs w:val="26"/>
        </w:rPr>
        <w:t>• Уясните для себя суть темы, которая Вам предложена.</w:t>
      </w:r>
    </w:p>
    <w:p w:rsidR="00546570" w:rsidRPr="00546570" w:rsidRDefault="00546570" w:rsidP="00546570">
      <w:pPr>
        <w:pStyle w:val="a3"/>
        <w:spacing w:before="0" w:beforeAutospacing="0" w:after="0" w:afterAutospacing="0"/>
        <w:jc w:val="both"/>
        <w:rPr>
          <w:sz w:val="26"/>
          <w:szCs w:val="26"/>
        </w:rPr>
      </w:pPr>
      <w:r w:rsidRPr="00546570">
        <w:rPr>
          <w:sz w:val="26"/>
          <w:szCs w:val="26"/>
        </w:rPr>
        <w:t>• Подберите необходимую литературу (старайтесь воспользоваться</w:t>
      </w:r>
    </w:p>
    <w:p w:rsidR="00546570" w:rsidRPr="00546570" w:rsidRDefault="00546570" w:rsidP="00546570">
      <w:pPr>
        <w:pStyle w:val="a3"/>
        <w:spacing w:before="0" w:beforeAutospacing="0" w:after="0" w:afterAutospacing="0"/>
        <w:jc w:val="both"/>
        <w:rPr>
          <w:sz w:val="26"/>
          <w:szCs w:val="26"/>
        </w:rPr>
      </w:pPr>
      <w:r w:rsidRPr="00546570">
        <w:rPr>
          <w:sz w:val="26"/>
          <w:szCs w:val="26"/>
        </w:rPr>
        <w:t>несколькими книгами для более полного получения информации).</w:t>
      </w:r>
    </w:p>
    <w:p w:rsidR="00546570" w:rsidRPr="00546570" w:rsidRDefault="00546570" w:rsidP="00546570">
      <w:pPr>
        <w:pStyle w:val="a3"/>
        <w:spacing w:before="0" w:beforeAutospacing="0" w:after="0" w:afterAutospacing="0"/>
        <w:jc w:val="both"/>
        <w:rPr>
          <w:sz w:val="26"/>
          <w:szCs w:val="26"/>
        </w:rPr>
      </w:pPr>
      <w:r w:rsidRPr="00546570">
        <w:rPr>
          <w:sz w:val="26"/>
          <w:szCs w:val="26"/>
        </w:rPr>
        <w:t>• Тщательно изучите материал учебника по данной теме, чтобы легче</w:t>
      </w:r>
    </w:p>
    <w:p w:rsidR="00546570" w:rsidRPr="00546570" w:rsidRDefault="00546570" w:rsidP="00546570">
      <w:pPr>
        <w:pStyle w:val="a3"/>
        <w:spacing w:before="0" w:beforeAutospacing="0" w:after="0" w:afterAutospacing="0"/>
        <w:jc w:val="both"/>
        <w:rPr>
          <w:sz w:val="26"/>
          <w:szCs w:val="26"/>
        </w:rPr>
      </w:pPr>
      <w:r w:rsidRPr="00546570">
        <w:rPr>
          <w:sz w:val="26"/>
          <w:szCs w:val="26"/>
        </w:rPr>
        <w:t>ориентироваться в необходимой Вам литературе и не сделать элементарных</w:t>
      </w:r>
    </w:p>
    <w:p w:rsidR="00546570" w:rsidRPr="00546570" w:rsidRDefault="00546570" w:rsidP="00546570">
      <w:pPr>
        <w:pStyle w:val="a3"/>
        <w:spacing w:before="0" w:beforeAutospacing="0" w:after="0" w:afterAutospacing="0"/>
        <w:jc w:val="both"/>
        <w:rPr>
          <w:sz w:val="26"/>
          <w:szCs w:val="26"/>
        </w:rPr>
      </w:pPr>
      <w:r w:rsidRPr="00546570">
        <w:rPr>
          <w:sz w:val="26"/>
          <w:szCs w:val="26"/>
        </w:rPr>
        <w:t>ошибок.</w:t>
      </w:r>
    </w:p>
    <w:p w:rsidR="00546570" w:rsidRPr="00546570" w:rsidRDefault="00546570" w:rsidP="00546570">
      <w:pPr>
        <w:pStyle w:val="a3"/>
        <w:spacing w:before="0" w:beforeAutospacing="0" w:after="0" w:afterAutospacing="0"/>
        <w:jc w:val="both"/>
        <w:rPr>
          <w:sz w:val="26"/>
          <w:szCs w:val="26"/>
        </w:rPr>
      </w:pPr>
      <w:r w:rsidRPr="00546570">
        <w:rPr>
          <w:sz w:val="26"/>
          <w:szCs w:val="26"/>
        </w:rPr>
        <w:t>• Изучите подобранный материал (по возможности работайте с</w:t>
      </w:r>
    </w:p>
    <w:p w:rsidR="00546570" w:rsidRPr="00546570" w:rsidRDefault="00546570" w:rsidP="00546570">
      <w:pPr>
        <w:pStyle w:val="a3"/>
        <w:spacing w:before="0" w:beforeAutospacing="0" w:after="0" w:afterAutospacing="0"/>
        <w:jc w:val="both"/>
        <w:rPr>
          <w:sz w:val="26"/>
          <w:szCs w:val="26"/>
        </w:rPr>
      </w:pPr>
      <w:r w:rsidRPr="00546570">
        <w:rPr>
          <w:sz w:val="26"/>
          <w:szCs w:val="26"/>
        </w:rPr>
        <w:t>карандашом), выделяя самое главное по ходу чтения.</w:t>
      </w:r>
    </w:p>
    <w:p w:rsidR="00546570" w:rsidRPr="00546570" w:rsidRDefault="00546570" w:rsidP="00546570">
      <w:pPr>
        <w:pStyle w:val="a3"/>
        <w:spacing w:before="0" w:beforeAutospacing="0" w:after="0" w:afterAutospacing="0"/>
        <w:jc w:val="both"/>
        <w:rPr>
          <w:sz w:val="26"/>
          <w:szCs w:val="26"/>
        </w:rPr>
      </w:pPr>
      <w:r w:rsidRPr="00546570">
        <w:rPr>
          <w:sz w:val="26"/>
          <w:szCs w:val="26"/>
        </w:rPr>
        <w:t>• Составьте план реферата.</w:t>
      </w:r>
    </w:p>
    <w:p w:rsidR="00546570" w:rsidRPr="00546570" w:rsidRDefault="00546570" w:rsidP="00546570">
      <w:pPr>
        <w:pStyle w:val="a3"/>
        <w:spacing w:before="0" w:beforeAutospacing="0" w:after="0" w:afterAutospacing="0"/>
        <w:jc w:val="both"/>
        <w:rPr>
          <w:sz w:val="26"/>
          <w:szCs w:val="26"/>
        </w:rPr>
      </w:pPr>
      <w:r w:rsidRPr="00546570">
        <w:rPr>
          <w:sz w:val="26"/>
          <w:szCs w:val="26"/>
        </w:rPr>
        <w:t>Помните:</w:t>
      </w:r>
    </w:p>
    <w:p w:rsidR="00546570" w:rsidRPr="00546570" w:rsidRDefault="00546570" w:rsidP="00546570">
      <w:pPr>
        <w:pStyle w:val="a3"/>
        <w:spacing w:before="0" w:beforeAutospacing="0" w:after="0" w:afterAutospacing="0"/>
        <w:jc w:val="both"/>
        <w:rPr>
          <w:sz w:val="26"/>
          <w:szCs w:val="26"/>
        </w:rPr>
      </w:pPr>
      <w:r w:rsidRPr="00546570">
        <w:rPr>
          <w:sz w:val="26"/>
          <w:szCs w:val="26"/>
        </w:rPr>
        <w:t>• Выбирайте только интересную и понятную информацию.</w:t>
      </w:r>
    </w:p>
    <w:p w:rsidR="00546570" w:rsidRPr="00546570" w:rsidRDefault="00546570" w:rsidP="00546570">
      <w:pPr>
        <w:pStyle w:val="a3"/>
        <w:spacing w:before="0" w:beforeAutospacing="0" w:after="0" w:afterAutospacing="0"/>
        <w:jc w:val="both"/>
        <w:rPr>
          <w:sz w:val="26"/>
          <w:szCs w:val="26"/>
        </w:rPr>
      </w:pPr>
      <w:r w:rsidRPr="00546570">
        <w:rPr>
          <w:sz w:val="26"/>
          <w:szCs w:val="26"/>
        </w:rPr>
        <w:t>• Не используйте неясных терминов.</w:t>
      </w:r>
    </w:p>
    <w:p w:rsidR="00546570" w:rsidRPr="00546570" w:rsidRDefault="00546570" w:rsidP="00546570">
      <w:pPr>
        <w:pStyle w:val="a3"/>
        <w:spacing w:before="0" w:beforeAutospacing="0" w:after="0" w:afterAutospacing="0"/>
        <w:jc w:val="both"/>
        <w:rPr>
          <w:sz w:val="26"/>
          <w:szCs w:val="26"/>
        </w:rPr>
      </w:pPr>
      <w:r w:rsidRPr="00546570">
        <w:rPr>
          <w:sz w:val="26"/>
          <w:szCs w:val="26"/>
        </w:rPr>
        <w:t>• Информация должна относиться к теме.</w:t>
      </w:r>
    </w:p>
    <w:p w:rsidR="00546570" w:rsidRPr="00546570" w:rsidRDefault="00546570" w:rsidP="00546570">
      <w:pPr>
        <w:pStyle w:val="a3"/>
        <w:spacing w:before="0" w:beforeAutospacing="0" w:after="0" w:afterAutospacing="0"/>
        <w:jc w:val="both"/>
        <w:rPr>
          <w:sz w:val="26"/>
          <w:szCs w:val="26"/>
        </w:rPr>
      </w:pPr>
      <w:r w:rsidRPr="00546570">
        <w:rPr>
          <w:sz w:val="26"/>
          <w:szCs w:val="26"/>
        </w:rPr>
        <w:t>• Не делайте сообщение громоздким.</w:t>
      </w:r>
    </w:p>
    <w:p w:rsidR="00546570" w:rsidRPr="00546570" w:rsidRDefault="00546570" w:rsidP="00546570">
      <w:pPr>
        <w:pStyle w:val="a3"/>
        <w:spacing w:before="0" w:beforeAutospacing="0" w:after="0" w:afterAutospacing="0"/>
        <w:jc w:val="both"/>
        <w:rPr>
          <w:sz w:val="26"/>
          <w:szCs w:val="26"/>
        </w:rPr>
      </w:pPr>
      <w:r w:rsidRPr="00546570">
        <w:rPr>
          <w:sz w:val="26"/>
          <w:szCs w:val="26"/>
        </w:rPr>
        <w:t>• В конце реферата и сообщения перечислите литературу, которой Вы пользовались</w:t>
      </w:r>
    </w:p>
    <w:p w:rsidR="00546570" w:rsidRPr="00546570" w:rsidRDefault="00546570" w:rsidP="00546570">
      <w:pPr>
        <w:pStyle w:val="a3"/>
        <w:spacing w:before="0" w:beforeAutospacing="0" w:after="0" w:afterAutospacing="0"/>
        <w:jc w:val="both"/>
        <w:rPr>
          <w:sz w:val="26"/>
          <w:szCs w:val="26"/>
        </w:rPr>
      </w:pPr>
      <w:r w:rsidRPr="00546570">
        <w:rPr>
          <w:sz w:val="26"/>
          <w:szCs w:val="26"/>
        </w:rPr>
        <w:t>при его подготовке.</w:t>
      </w:r>
    </w:p>
    <w:p w:rsidR="00546570" w:rsidRPr="00546570" w:rsidRDefault="00546570" w:rsidP="00546570">
      <w:pPr>
        <w:pStyle w:val="a3"/>
        <w:spacing w:before="0" w:beforeAutospacing="0" w:after="0" w:afterAutospacing="0"/>
        <w:jc w:val="both"/>
        <w:rPr>
          <w:sz w:val="26"/>
          <w:szCs w:val="26"/>
        </w:rPr>
      </w:pPr>
      <w:r w:rsidRPr="00546570">
        <w:rPr>
          <w:sz w:val="26"/>
          <w:szCs w:val="26"/>
        </w:rPr>
        <w:t>• При оформлении используйте только необходимые, относящиеся к</w:t>
      </w:r>
    </w:p>
    <w:p w:rsidR="00546570" w:rsidRPr="00546570" w:rsidRDefault="00546570" w:rsidP="00546570">
      <w:pPr>
        <w:pStyle w:val="a3"/>
        <w:spacing w:before="0" w:beforeAutospacing="0" w:after="0" w:afterAutospacing="0"/>
        <w:jc w:val="both"/>
        <w:rPr>
          <w:sz w:val="26"/>
          <w:szCs w:val="26"/>
        </w:rPr>
      </w:pPr>
      <w:r w:rsidRPr="00546570">
        <w:rPr>
          <w:sz w:val="26"/>
          <w:szCs w:val="26"/>
        </w:rPr>
        <w:t>теме рисунки и схемы.</w:t>
      </w:r>
    </w:p>
    <w:p w:rsidR="00546570" w:rsidRPr="00546570" w:rsidRDefault="00546570" w:rsidP="00546570">
      <w:pPr>
        <w:pStyle w:val="a3"/>
        <w:spacing w:before="0" w:beforeAutospacing="0" w:after="0" w:afterAutospacing="0"/>
        <w:jc w:val="both"/>
        <w:rPr>
          <w:sz w:val="26"/>
          <w:szCs w:val="26"/>
        </w:rPr>
      </w:pPr>
      <w:r w:rsidRPr="00546570">
        <w:rPr>
          <w:sz w:val="26"/>
          <w:szCs w:val="26"/>
        </w:rPr>
        <w:t>• Прочитайте написанный текст и постарайтесь выбрать самое основное.</w:t>
      </w:r>
    </w:p>
    <w:p w:rsidR="00546570" w:rsidRPr="00546570" w:rsidRDefault="00546570" w:rsidP="00546570">
      <w:pPr>
        <w:pStyle w:val="a3"/>
        <w:spacing w:before="0" w:beforeAutospacing="0" w:after="0" w:afterAutospacing="0"/>
        <w:jc w:val="both"/>
        <w:rPr>
          <w:sz w:val="26"/>
          <w:szCs w:val="26"/>
        </w:rPr>
      </w:pPr>
      <w:r w:rsidRPr="00546570">
        <w:rPr>
          <w:sz w:val="26"/>
          <w:szCs w:val="26"/>
        </w:rPr>
        <w:t>• Перед тем, как делать доклад выпишите необходимую</w:t>
      </w:r>
    </w:p>
    <w:p w:rsidR="00546570" w:rsidRPr="00546570" w:rsidRDefault="00546570" w:rsidP="00546570">
      <w:pPr>
        <w:pStyle w:val="a3"/>
        <w:spacing w:before="0" w:beforeAutospacing="0" w:after="0" w:afterAutospacing="0"/>
        <w:jc w:val="both"/>
        <w:rPr>
          <w:sz w:val="26"/>
          <w:szCs w:val="26"/>
        </w:rPr>
      </w:pPr>
      <w:r w:rsidRPr="00546570">
        <w:rPr>
          <w:sz w:val="26"/>
          <w:szCs w:val="26"/>
        </w:rPr>
        <w:t>информацию (термины, даты, основные положения) на доску.</w:t>
      </w:r>
    </w:p>
    <w:p w:rsidR="00546570" w:rsidRPr="00546570" w:rsidRDefault="00546570" w:rsidP="00546570">
      <w:pPr>
        <w:pStyle w:val="a3"/>
        <w:spacing w:before="0" w:beforeAutospacing="0" w:after="0" w:afterAutospacing="0"/>
        <w:jc w:val="both"/>
        <w:rPr>
          <w:sz w:val="26"/>
          <w:szCs w:val="26"/>
        </w:rPr>
      </w:pPr>
      <w:r w:rsidRPr="00546570">
        <w:rPr>
          <w:sz w:val="26"/>
          <w:szCs w:val="26"/>
        </w:rPr>
        <w:t>• Никогда не читайте доклад! Чтобы не сбиться, пользуйтесь планом и</w:t>
      </w:r>
    </w:p>
    <w:p w:rsidR="00546570" w:rsidRPr="00546570" w:rsidRDefault="00546570" w:rsidP="00546570">
      <w:pPr>
        <w:pStyle w:val="a3"/>
        <w:spacing w:before="0" w:beforeAutospacing="0" w:after="0" w:afterAutospacing="0"/>
        <w:jc w:val="both"/>
        <w:rPr>
          <w:sz w:val="26"/>
          <w:szCs w:val="26"/>
        </w:rPr>
      </w:pPr>
      <w:r w:rsidRPr="00546570">
        <w:rPr>
          <w:sz w:val="26"/>
          <w:szCs w:val="26"/>
        </w:rPr>
        <w:t>выписанной на доске информацией.</w:t>
      </w:r>
    </w:p>
    <w:p w:rsidR="00546570" w:rsidRPr="00546570" w:rsidRDefault="00546570" w:rsidP="00546570">
      <w:pPr>
        <w:pStyle w:val="a3"/>
        <w:spacing w:before="0" w:beforeAutospacing="0" w:after="0" w:afterAutospacing="0"/>
        <w:jc w:val="both"/>
        <w:rPr>
          <w:sz w:val="26"/>
          <w:szCs w:val="26"/>
        </w:rPr>
      </w:pPr>
      <w:r w:rsidRPr="00546570">
        <w:rPr>
          <w:sz w:val="26"/>
          <w:szCs w:val="26"/>
        </w:rPr>
        <w:t>• Говорите громко, отчетливо не торопитесь. В особо важных местах</w:t>
      </w:r>
    </w:p>
    <w:p w:rsidR="00546570" w:rsidRPr="00546570" w:rsidRDefault="00546570" w:rsidP="00546570">
      <w:pPr>
        <w:pStyle w:val="a3"/>
        <w:spacing w:before="0" w:beforeAutospacing="0" w:after="0" w:afterAutospacing="0"/>
        <w:jc w:val="both"/>
        <w:rPr>
          <w:sz w:val="26"/>
          <w:szCs w:val="26"/>
        </w:rPr>
      </w:pPr>
      <w:r w:rsidRPr="00546570">
        <w:rPr>
          <w:sz w:val="26"/>
          <w:szCs w:val="26"/>
        </w:rPr>
        <w:t>делайте паузу или меняйте интонацию – это облегчит ее восприятие для</w:t>
      </w:r>
    </w:p>
    <w:p w:rsidR="00546570" w:rsidRPr="00546570" w:rsidRDefault="00546570" w:rsidP="00546570">
      <w:pPr>
        <w:pStyle w:val="a3"/>
        <w:spacing w:before="0" w:beforeAutospacing="0" w:after="0" w:afterAutospacing="0"/>
        <w:jc w:val="both"/>
        <w:rPr>
          <w:sz w:val="26"/>
          <w:szCs w:val="26"/>
        </w:rPr>
      </w:pPr>
      <w:r w:rsidRPr="00546570">
        <w:rPr>
          <w:sz w:val="26"/>
          <w:szCs w:val="26"/>
        </w:rPr>
        <w:t>аудитории.</w:t>
      </w:r>
    </w:p>
    <w:p w:rsidR="00546570" w:rsidRPr="00546570" w:rsidRDefault="00546570" w:rsidP="00546570">
      <w:pPr>
        <w:jc w:val="both"/>
        <w:rPr>
          <w:rFonts w:eastAsia="Calibri"/>
          <w:sz w:val="26"/>
          <w:szCs w:val="26"/>
          <w:lang w:eastAsia="en-US"/>
        </w:rPr>
      </w:pPr>
    </w:p>
    <w:p w:rsidR="00546570" w:rsidRPr="00546570" w:rsidRDefault="00546570" w:rsidP="00546570">
      <w:pPr>
        <w:jc w:val="both"/>
        <w:rPr>
          <w:rFonts w:eastAsia="Calibri"/>
          <w:sz w:val="26"/>
          <w:szCs w:val="26"/>
          <w:lang w:eastAsia="en-US"/>
        </w:rPr>
      </w:pP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Перечень видов самостоятельной работы представлен в таблице 2.</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Таблица 2</w:t>
      </w:r>
    </w:p>
    <w:p w:rsidR="00546570" w:rsidRPr="00546570" w:rsidRDefault="00546570" w:rsidP="00546570">
      <w:pPr>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546570" w:rsidRPr="00546570" w:rsidTr="00546570">
        <w:tc>
          <w:tcPr>
            <w:tcW w:w="1020" w:type="dxa"/>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Кол-во ч</w:t>
            </w:r>
            <w:r w:rsidRPr="00546570">
              <w:rPr>
                <w:rFonts w:eastAsia="Calibri"/>
                <w:b/>
                <w:bCs/>
                <w:sz w:val="26"/>
                <w:szCs w:val="26"/>
                <w:lang w:eastAsia="en-US"/>
              </w:rPr>
              <w:t>а</w:t>
            </w:r>
            <w:r w:rsidRPr="00546570">
              <w:rPr>
                <w:rFonts w:eastAsia="Calibri"/>
                <w:b/>
                <w:bCs/>
                <w:sz w:val="26"/>
                <w:szCs w:val="26"/>
                <w:lang w:eastAsia="en-US"/>
              </w:rPr>
              <w:t>сов</w:t>
            </w:r>
          </w:p>
        </w:tc>
        <w:tc>
          <w:tcPr>
            <w:tcW w:w="5343" w:type="dxa"/>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Вид самостоятельной работы</w:t>
            </w:r>
          </w:p>
        </w:tc>
        <w:tc>
          <w:tcPr>
            <w:tcW w:w="3101" w:type="dxa"/>
            <w:shd w:val="clear" w:color="auto" w:fill="FFFFFF"/>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Форма контроля</w:t>
            </w:r>
          </w:p>
        </w:tc>
      </w:tr>
      <w:tr w:rsidR="00546570" w:rsidRPr="00546570" w:rsidTr="00546570">
        <w:trPr>
          <w:cantSplit/>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lastRenderedPageBreak/>
              <w:t>2</w:t>
            </w:r>
          </w:p>
        </w:tc>
        <w:tc>
          <w:tcPr>
            <w:tcW w:w="5343" w:type="dxa"/>
          </w:tcPr>
          <w:p w:rsidR="00546570" w:rsidRPr="00546570" w:rsidRDefault="00546570" w:rsidP="00546570">
            <w:pPr>
              <w:jc w:val="both"/>
              <w:rPr>
                <w:sz w:val="26"/>
                <w:szCs w:val="26"/>
              </w:rPr>
            </w:pPr>
            <w:r w:rsidRPr="00546570">
              <w:rPr>
                <w:sz w:val="26"/>
                <w:szCs w:val="26"/>
              </w:rPr>
              <w:t>Конспектирование</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Самоотчет</w:t>
            </w:r>
          </w:p>
        </w:tc>
      </w:tr>
      <w:tr w:rsidR="00546570" w:rsidRPr="00546570" w:rsidTr="00546570">
        <w:trPr>
          <w:cantSplit/>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10</w:t>
            </w:r>
          </w:p>
        </w:tc>
        <w:tc>
          <w:tcPr>
            <w:tcW w:w="5343" w:type="dxa"/>
          </w:tcPr>
          <w:p w:rsidR="00546570" w:rsidRPr="00546570" w:rsidRDefault="00546570" w:rsidP="00546570">
            <w:pPr>
              <w:jc w:val="both"/>
              <w:rPr>
                <w:sz w:val="26"/>
                <w:szCs w:val="26"/>
              </w:rPr>
            </w:pPr>
            <w:r w:rsidRPr="00546570">
              <w:rPr>
                <w:sz w:val="26"/>
                <w:szCs w:val="26"/>
              </w:rPr>
              <w:t>Подготовка и написание докладов</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Защита доклада</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2</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Самостоятельное решение ситуационных з</w:t>
            </w:r>
            <w:r w:rsidRPr="00546570">
              <w:rPr>
                <w:rFonts w:eastAsia="Calibri"/>
                <w:sz w:val="26"/>
                <w:szCs w:val="26"/>
                <w:lang w:eastAsia="en-US"/>
              </w:rPr>
              <w:t>а</w:t>
            </w:r>
            <w:r w:rsidRPr="00546570">
              <w:rPr>
                <w:rFonts w:eastAsia="Calibri"/>
                <w:sz w:val="26"/>
                <w:szCs w:val="26"/>
                <w:lang w:eastAsia="en-US"/>
              </w:rPr>
              <w:t>дач</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Выступление на семин</w:t>
            </w:r>
            <w:r w:rsidRPr="00546570">
              <w:rPr>
                <w:rFonts w:eastAsia="Calibri"/>
                <w:sz w:val="26"/>
                <w:szCs w:val="26"/>
                <w:lang w:eastAsia="en-US"/>
              </w:rPr>
              <w:t>а</w:t>
            </w:r>
            <w:r w:rsidRPr="00546570">
              <w:rPr>
                <w:rFonts w:eastAsia="Calibri"/>
                <w:sz w:val="26"/>
                <w:szCs w:val="26"/>
                <w:lang w:eastAsia="en-US"/>
              </w:rPr>
              <w:t>ре</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7</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Подготовка и написание сообщения</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Защита сообщения</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5</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Представление мульт</w:t>
            </w:r>
            <w:r w:rsidRPr="00546570">
              <w:rPr>
                <w:rFonts w:eastAsia="Calibri"/>
                <w:sz w:val="26"/>
                <w:szCs w:val="26"/>
                <w:lang w:eastAsia="en-US"/>
              </w:rPr>
              <w:t>и</w:t>
            </w:r>
            <w:r w:rsidRPr="00546570">
              <w:rPr>
                <w:rFonts w:eastAsia="Calibri"/>
                <w:sz w:val="26"/>
                <w:szCs w:val="26"/>
                <w:lang w:eastAsia="en-US"/>
              </w:rPr>
              <w:t>медийной презентации</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Подготовка и написание рефератов</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Защита реферата</w:t>
            </w:r>
          </w:p>
        </w:tc>
      </w:tr>
    </w:tbl>
    <w:p w:rsidR="00546570" w:rsidRPr="00546570" w:rsidRDefault="00546570" w:rsidP="00546570">
      <w:pPr>
        <w:pStyle w:val="a3"/>
        <w:spacing w:before="0" w:beforeAutospacing="0" w:after="0" w:afterAutospacing="0"/>
        <w:jc w:val="both"/>
        <w:rPr>
          <w:b/>
          <w:bCs/>
          <w:sz w:val="26"/>
          <w:szCs w:val="26"/>
        </w:rPr>
      </w:pPr>
    </w:p>
    <w:p w:rsidR="00546570" w:rsidRPr="00546570" w:rsidRDefault="00546570" w:rsidP="00546570">
      <w:pPr>
        <w:keepNext/>
        <w:autoSpaceDE w:val="0"/>
        <w:autoSpaceDN w:val="0"/>
        <w:jc w:val="both"/>
        <w:outlineLvl w:val="0"/>
        <w:rPr>
          <w:b/>
          <w:sz w:val="26"/>
          <w:szCs w:val="26"/>
        </w:rPr>
      </w:pPr>
      <w:bookmarkStart w:id="0" w:name="_Toc354667570"/>
      <w:r w:rsidRPr="00546570">
        <w:rPr>
          <w:b/>
          <w:sz w:val="26"/>
          <w:szCs w:val="26"/>
        </w:rPr>
        <w:t>Методические рекомендации по работе с литературой</w:t>
      </w:r>
      <w:bookmarkEnd w:id="0"/>
      <w:r w:rsidRPr="00546570">
        <w:rPr>
          <w:b/>
          <w:sz w:val="26"/>
          <w:szCs w:val="26"/>
        </w:rPr>
        <w:t>.</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Умение работать с литературой означает научиться осмысленно пользоваться источн</w:t>
      </w:r>
      <w:r w:rsidRPr="00546570">
        <w:rPr>
          <w:rFonts w:eastAsia="Calibri"/>
          <w:sz w:val="26"/>
          <w:szCs w:val="26"/>
          <w:lang w:eastAsia="en-US"/>
        </w:rPr>
        <w:t>и</w:t>
      </w:r>
      <w:r w:rsidRPr="00546570">
        <w:rPr>
          <w:rFonts w:eastAsia="Calibri"/>
          <w:sz w:val="26"/>
          <w:szCs w:val="26"/>
          <w:lang w:eastAsia="en-US"/>
        </w:rPr>
        <w:t>ками.</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Существует несколько методов работы с литературой.</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Один из них - самый известный - </w:t>
      </w:r>
      <w:r w:rsidRPr="00546570">
        <w:rPr>
          <w:rFonts w:eastAsia="Calibri"/>
          <w:sz w:val="26"/>
          <w:szCs w:val="26"/>
          <w:u w:val="single"/>
          <w:lang w:eastAsia="en-US"/>
        </w:rPr>
        <w:t>метод повторения</w:t>
      </w:r>
      <w:r w:rsidRPr="00546570">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w:t>
      </w:r>
      <w:r w:rsidRPr="00546570">
        <w:rPr>
          <w:rFonts w:eastAsia="Calibri"/>
          <w:sz w:val="26"/>
          <w:szCs w:val="26"/>
          <w:lang w:eastAsia="en-US"/>
        </w:rPr>
        <w:t>о</w:t>
      </w:r>
      <w:r w:rsidRPr="00546570">
        <w:rPr>
          <w:rFonts w:eastAsia="Calibri"/>
          <w:sz w:val="26"/>
          <w:szCs w:val="26"/>
          <w:lang w:eastAsia="en-US"/>
        </w:rPr>
        <w:t>лученные таким путем сведения легко забываются.</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Наиболее эффективный метод - </w:t>
      </w:r>
      <w:r w:rsidRPr="00546570">
        <w:rPr>
          <w:rFonts w:eastAsia="Calibri"/>
          <w:sz w:val="26"/>
          <w:szCs w:val="26"/>
          <w:u w:val="single"/>
          <w:lang w:eastAsia="en-US"/>
        </w:rPr>
        <w:t>метод кодирования</w:t>
      </w:r>
      <w:r w:rsidRPr="00546570">
        <w:rPr>
          <w:rFonts w:eastAsia="Calibri"/>
          <w:sz w:val="26"/>
          <w:szCs w:val="26"/>
          <w:lang w:eastAsia="en-US"/>
        </w:rPr>
        <w:t>: прочитанный текст нужно подвер</w:t>
      </w:r>
      <w:r w:rsidRPr="00546570">
        <w:rPr>
          <w:rFonts w:eastAsia="Calibri"/>
          <w:sz w:val="26"/>
          <w:szCs w:val="26"/>
          <w:lang w:eastAsia="en-US"/>
        </w:rPr>
        <w:t>г</w:t>
      </w:r>
      <w:r w:rsidRPr="00546570">
        <w:rPr>
          <w:rFonts w:eastAsia="Calibri"/>
          <w:sz w:val="26"/>
          <w:szCs w:val="26"/>
          <w:lang w:eastAsia="en-US"/>
        </w:rPr>
        <w:t>нуть большей, чем простое заучивание, обработке. Чтобы основательно обработать и</w:t>
      </w:r>
      <w:r w:rsidRPr="00546570">
        <w:rPr>
          <w:rFonts w:eastAsia="Calibri"/>
          <w:sz w:val="26"/>
          <w:szCs w:val="26"/>
          <w:lang w:eastAsia="en-US"/>
        </w:rPr>
        <w:t>н</w:t>
      </w:r>
      <w:r w:rsidRPr="00546570">
        <w:rPr>
          <w:rFonts w:eastAsia="Calibri"/>
          <w:sz w:val="26"/>
          <w:szCs w:val="26"/>
          <w:lang w:eastAsia="en-US"/>
        </w:rPr>
        <w:t>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 Изучение научной учебной и иной литературы требует ведения рабочих записей.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Форма записей может быть весьма разнообразной: простой или развернутый план, тез</w:t>
      </w:r>
      <w:r w:rsidRPr="00546570">
        <w:rPr>
          <w:rFonts w:eastAsia="Calibri"/>
          <w:sz w:val="26"/>
          <w:szCs w:val="26"/>
          <w:lang w:eastAsia="en-US"/>
        </w:rPr>
        <w:t>и</w:t>
      </w:r>
      <w:r w:rsidRPr="00546570">
        <w:rPr>
          <w:rFonts w:eastAsia="Calibri"/>
          <w:sz w:val="26"/>
          <w:szCs w:val="26"/>
          <w:lang w:eastAsia="en-US"/>
        </w:rPr>
        <w:t>сы, цитаты, конспект.</w:t>
      </w:r>
    </w:p>
    <w:p w:rsidR="00546570" w:rsidRPr="00546570" w:rsidRDefault="00546570" w:rsidP="00546570">
      <w:pPr>
        <w:jc w:val="both"/>
        <w:rPr>
          <w:rFonts w:eastAsia="Calibri"/>
          <w:sz w:val="26"/>
          <w:szCs w:val="26"/>
          <w:lang w:eastAsia="en-US"/>
        </w:rPr>
      </w:pPr>
      <w:r w:rsidRPr="00546570">
        <w:rPr>
          <w:rFonts w:eastAsia="Calibri"/>
          <w:b/>
          <w:sz w:val="26"/>
          <w:szCs w:val="26"/>
          <w:lang w:eastAsia="en-US"/>
        </w:rPr>
        <w:t>План</w:t>
      </w:r>
      <w:r w:rsidRPr="00546570">
        <w:rPr>
          <w:rFonts w:eastAsia="Calibri"/>
          <w:sz w:val="26"/>
          <w:szCs w:val="26"/>
          <w:lang w:eastAsia="en-US"/>
        </w:rPr>
        <w:t xml:space="preserve">  - первооснова, каркас какой- либо письменной работы, определяющие последов</w:t>
      </w:r>
      <w:r w:rsidRPr="00546570">
        <w:rPr>
          <w:rFonts w:eastAsia="Calibri"/>
          <w:sz w:val="26"/>
          <w:szCs w:val="26"/>
          <w:lang w:eastAsia="en-US"/>
        </w:rPr>
        <w:t>а</w:t>
      </w:r>
      <w:r w:rsidRPr="00546570">
        <w:rPr>
          <w:rFonts w:eastAsia="Calibri"/>
          <w:sz w:val="26"/>
          <w:szCs w:val="26"/>
          <w:lang w:eastAsia="en-US"/>
        </w:rPr>
        <w:t>тельность изложения материала.</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w:t>
      </w:r>
      <w:r w:rsidRPr="00546570">
        <w:rPr>
          <w:rFonts w:eastAsia="Calibri"/>
          <w:sz w:val="26"/>
          <w:szCs w:val="26"/>
          <w:lang w:eastAsia="en-US"/>
        </w:rPr>
        <w:t>с</w:t>
      </w:r>
      <w:r w:rsidRPr="00546570">
        <w:rPr>
          <w:rFonts w:eastAsia="Calibri"/>
          <w:sz w:val="26"/>
          <w:szCs w:val="26"/>
          <w:lang w:eastAsia="en-US"/>
        </w:rPr>
        <w:t>новных вопросов, рассматриваемых в источнике. План может быть простым и разверн</w:t>
      </w:r>
      <w:r w:rsidRPr="00546570">
        <w:rPr>
          <w:rFonts w:eastAsia="Calibri"/>
          <w:sz w:val="26"/>
          <w:szCs w:val="26"/>
          <w:lang w:eastAsia="en-US"/>
        </w:rPr>
        <w:t>у</w:t>
      </w:r>
      <w:r w:rsidRPr="00546570">
        <w:rPr>
          <w:rFonts w:eastAsia="Calibri"/>
          <w:sz w:val="26"/>
          <w:szCs w:val="26"/>
          <w:lang w:eastAsia="en-US"/>
        </w:rPr>
        <w:t>тым. Их отличие состоит в степени детализации содержания и, соответственно, в объ</w:t>
      </w:r>
      <w:r w:rsidRPr="00546570">
        <w:rPr>
          <w:rFonts w:eastAsia="Calibri"/>
          <w:sz w:val="26"/>
          <w:szCs w:val="26"/>
          <w:lang w:eastAsia="en-US"/>
        </w:rPr>
        <w:t>е</w:t>
      </w:r>
      <w:r w:rsidRPr="00546570">
        <w:rPr>
          <w:rFonts w:eastAsia="Calibri"/>
          <w:sz w:val="26"/>
          <w:szCs w:val="26"/>
          <w:lang w:eastAsia="en-US"/>
        </w:rPr>
        <w:t>ме.</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Преимущество плана состоит в следующем.</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Во-первых</w:t>
      </w:r>
      <w:r w:rsidRPr="00546570">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Во-вторых</w:t>
      </w:r>
      <w:r w:rsidRPr="00546570">
        <w:rPr>
          <w:rFonts w:eastAsia="Calibri"/>
          <w:sz w:val="26"/>
          <w:szCs w:val="26"/>
          <w:lang w:eastAsia="en-US"/>
        </w:rPr>
        <w:t>, план позволяет быстро и глубоко проникнуть в сущность построения прои</w:t>
      </w:r>
      <w:r w:rsidRPr="00546570">
        <w:rPr>
          <w:rFonts w:eastAsia="Calibri"/>
          <w:sz w:val="26"/>
          <w:szCs w:val="26"/>
          <w:lang w:eastAsia="en-US"/>
        </w:rPr>
        <w:t>з</w:t>
      </w:r>
      <w:r w:rsidRPr="00546570">
        <w:rPr>
          <w:rFonts w:eastAsia="Calibri"/>
          <w:sz w:val="26"/>
          <w:szCs w:val="26"/>
          <w:lang w:eastAsia="en-US"/>
        </w:rPr>
        <w:t>ведения и, следовательно, гораздо легче ориентироваться в его содержании.</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В-третьих</w:t>
      </w:r>
      <w:r w:rsidRPr="00546570">
        <w:rPr>
          <w:rFonts w:eastAsia="Calibri"/>
          <w:sz w:val="26"/>
          <w:szCs w:val="26"/>
          <w:lang w:eastAsia="en-US"/>
        </w:rPr>
        <w:t>, план позволяет – при последующем возвращении к нему – быстрее обычн</w:t>
      </w:r>
      <w:r w:rsidRPr="00546570">
        <w:rPr>
          <w:rFonts w:eastAsia="Calibri"/>
          <w:sz w:val="26"/>
          <w:szCs w:val="26"/>
          <w:lang w:eastAsia="en-US"/>
        </w:rPr>
        <w:t>о</w:t>
      </w:r>
      <w:r w:rsidRPr="00546570">
        <w:rPr>
          <w:rFonts w:eastAsia="Calibri"/>
          <w:sz w:val="26"/>
          <w:szCs w:val="26"/>
          <w:lang w:eastAsia="en-US"/>
        </w:rPr>
        <w:t>го вспомнить прочитанное.</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В-четвертых</w:t>
      </w:r>
      <w:r w:rsidRPr="00546570">
        <w:rPr>
          <w:rFonts w:eastAsia="Calibri"/>
          <w:sz w:val="26"/>
          <w:szCs w:val="26"/>
          <w:lang w:eastAsia="en-US"/>
        </w:rPr>
        <w:t>, С помощью плана гораздо удобнее отыскивать в источнике  нужные ме</w:t>
      </w:r>
      <w:r w:rsidRPr="00546570">
        <w:rPr>
          <w:rFonts w:eastAsia="Calibri"/>
          <w:sz w:val="26"/>
          <w:szCs w:val="26"/>
          <w:lang w:eastAsia="en-US"/>
        </w:rPr>
        <w:t>с</w:t>
      </w:r>
      <w:r w:rsidRPr="00546570">
        <w:rPr>
          <w:rFonts w:eastAsia="Calibri"/>
          <w:sz w:val="26"/>
          <w:szCs w:val="26"/>
          <w:lang w:eastAsia="en-US"/>
        </w:rPr>
        <w:t>та, факты, цитаты и т.д.</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lastRenderedPageBreak/>
        <w:t>Выписки</w:t>
      </w:r>
      <w:r w:rsidRPr="00546570">
        <w:rPr>
          <w:rFonts w:eastAsia="Calibri"/>
          <w:sz w:val="26"/>
          <w:szCs w:val="26"/>
          <w:lang w:eastAsia="en-US"/>
        </w:rPr>
        <w:t xml:space="preserve"> - небольшие фрагменты текста (неполные и полные предложения, отделы а</w:t>
      </w:r>
      <w:r w:rsidRPr="00546570">
        <w:rPr>
          <w:rFonts w:eastAsia="Calibri"/>
          <w:sz w:val="26"/>
          <w:szCs w:val="26"/>
          <w:lang w:eastAsia="en-US"/>
        </w:rPr>
        <w:t>б</w:t>
      </w:r>
      <w:r w:rsidRPr="00546570">
        <w:rPr>
          <w:rFonts w:eastAsia="Calibri"/>
          <w:sz w:val="26"/>
          <w:szCs w:val="26"/>
          <w:lang w:eastAsia="en-US"/>
        </w:rPr>
        <w:t xml:space="preserve">зацы , а также дословные и близкие к дословным записи об излагаемых в нем фактах), содержащие в себе квинтэссенцию содержания прочитанного.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Выписки представляют собой более сложную форму записи содержания исходного и</w:t>
      </w:r>
      <w:r w:rsidRPr="00546570">
        <w:rPr>
          <w:rFonts w:eastAsia="Calibri"/>
          <w:sz w:val="26"/>
          <w:szCs w:val="26"/>
          <w:lang w:eastAsia="en-US"/>
        </w:rPr>
        <w:t>с</w:t>
      </w:r>
      <w:r w:rsidRPr="00546570">
        <w:rPr>
          <w:rFonts w:eastAsia="Calibri"/>
          <w:sz w:val="26"/>
          <w:szCs w:val="26"/>
          <w:lang w:eastAsia="en-US"/>
        </w:rPr>
        <w:t>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w:t>
      </w:r>
      <w:r w:rsidRPr="00546570">
        <w:rPr>
          <w:rFonts w:eastAsia="Calibri"/>
          <w:sz w:val="26"/>
          <w:szCs w:val="26"/>
          <w:lang w:eastAsia="en-US"/>
        </w:rPr>
        <w:t>а</w:t>
      </w:r>
      <w:r w:rsidRPr="00546570">
        <w:rPr>
          <w:rFonts w:eastAsia="Calibri"/>
          <w:sz w:val="26"/>
          <w:szCs w:val="26"/>
          <w:lang w:eastAsia="en-US"/>
        </w:rPr>
        <w:t>менять цитирование изложением, близким дословному.</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Тезисы</w:t>
      </w:r>
      <w:r w:rsidRPr="00546570">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Отличие тезисов от обычных выписок состоит в следующем. </w:t>
      </w:r>
      <w:r w:rsidRPr="00546570">
        <w:rPr>
          <w:rFonts w:eastAsia="Calibri"/>
          <w:i/>
          <w:sz w:val="26"/>
          <w:szCs w:val="26"/>
          <w:lang w:eastAsia="en-US"/>
        </w:rPr>
        <w:t>Во-первых</w:t>
      </w:r>
      <w:r w:rsidRPr="00546570">
        <w:rPr>
          <w:rFonts w:eastAsia="Calibri"/>
          <w:sz w:val="26"/>
          <w:szCs w:val="26"/>
          <w:lang w:eastAsia="en-US"/>
        </w:rPr>
        <w:t>, тезисам пр</w:t>
      </w:r>
      <w:r w:rsidRPr="00546570">
        <w:rPr>
          <w:rFonts w:eastAsia="Calibri"/>
          <w:sz w:val="26"/>
          <w:szCs w:val="26"/>
          <w:lang w:eastAsia="en-US"/>
        </w:rPr>
        <w:t>и</w:t>
      </w:r>
      <w:r w:rsidRPr="00546570">
        <w:rPr>
          <w:rFonts w:eastAsia="Calibri"/>
          <w:sz w:val="26"/>
          <w:szCs w:val="26"/>
          <w:lang w:eastAsia="en-US"/>
        </w:rPr>
        <w:t xml:space="preserve">суща значительно более высокая степень концентрации материала.  </w:t>
      </w:r>
      <w:r w:rsidRPr="00546570">
        <w:rPr>
          <w:rFonts w:eastAsia="Calibri"/>
          <w:i/>
          <w:sz w:val="26"/>
          <w:szCs w:val="26"/>
          <w:lang w:eastAsia="en-US"/>
        </w:rPr>
        <w:t>Во-вторых</w:t>
      </w:r>
      <w:r w:rsidRPr="00546570">
        <w:rPr>
          <w:rFonts w:eastAsia="Calibri"/>
          <w:sz w:val="26"/>
          <w:szCs w:val="26"/>
          <w:lang w:eastAsia="en-US"/>
        </w:rPr>
        <w:t>, в тез</w:t>
      </w:r>
      <w:r w:rsidRPr="00546570">
        <w:rPr>
          <w:rFonts w:eastAsia="Calibri"/>
          <w:sz w:val="26"/>
          <w:szCs w:val="26"/>
          <w:lang w:eastAsia="en-US"/>
        </w:rPr>
        <w:t>и</w:t>
      </w:r>
      <w:r w:rsidRPr="00546570">
        <w:rPr>
          <w:rFonts w:eastAsia="Calibri"/>
          <w:sz w:val="26"/>
          <w:szCs w:val="26"/>
          <w:lang w:eastAsia="en-US"/>
        </w:rPr>
        <w:t xml:space="preserve">сах отмечается преобладание выводов над общими рассуждениями. </w:t>
      </w:r>
      <w:r w:rsidRPr="00546570">
        <w:rPr>
          <w:rFonts w:eastAsia="Calibri"/>
          <w:i/>
          <w:sz w:val="26"/>
          <w:szCs w:val="26"/>
          <w:lang w:eastAsia="en-US"/>
        </w:rPr>
        <w:t>В-третьих</w:t>
      </w:r>
      <w:r w:rsidRPr="00546570">
        <w:rPr>
          <w:rFonts w:eastAsia="Calibri"/>
          <w:sz w:val="26"/>
          <w:szCs w:val="26"/>
          <w:lang w:eastAsia="en-US"/>
        </w:rPr>
        <w:t>, чаще всего тезисы записываются близко к оригинальному тексту, т.е. без использования пр</w:t>
      </w:r>
      <w:r w:rsidRPr="00546570">
        <w:rPr>
          <w:rFonts w:eastAsia="Calibri"/>
          <w:sz w:val="26"/>
          <w:szCs w:val="26"/>
          <w:lang w:eastAsia="en-US"/>
        </w:rPr>
        <w:t>я</w:t>
      </w:r>
      <w:r w:rsidRPr="00546570">
        <w:rPr>
          <w:rFonts w:eastAsia="Calibri"/>
          <w:sz w:val="26"/>
          <w:szCs w:val="26"/>
          <w:lang w:eastAsia="en-US"/>
        </w:rPr>
        <w:t>мого цитирования.</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Аннотация</w:t>
      </w:r>
      <w:r w:rsidRPr="00546570">
        <w:rPr>
          <w:rFonts w:eastAsia="Calibri"/>
          <w:sz w:val="26"/>
          <w:szCs w:val="26"/>
          <w:lang w:eastAsia="en-US"/>
        </w:rPr>
        <w:t xml:space="preserve"> – краткое изложение основного содержания исходного источника информ</w:t>
      </w:r>
      <w:r w:rsidRPr="00546570">
        <w:rPr>
          <w:rFonts w:eastAsia="Calibri"/>
          <w:sz w:val="26"/>
          <w:szCs w:val="26"/>
          <w:lang w:eastAsia="en-US"/>
        </w:rPr>
        <w:t>а</w:t>
      </w:r>
      <w:r w:rsidRPr="00546570">
        <w:rPr>
          <w:rFonts w:eastAsia="Calibri"/>
          <w:sz w:val="26"/>
          <w:szCs w:val="26"/>
          <w:lang w:eastAsia="en-US"/>
        </w:rPr>
        <w:t>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w:t>
      </w:r>
      <w:r w:rsidRPr="00546570">
        <w:rPr>
          <w:rFonts w:eastAsia="Calibri"/>
          <w:sz w:val="26"/>
          <w:szCs w:val="26"/>
          <w:lang w:eastAsia="en-US"/>
        </w:rPr>
        <w:t>а</w:t>
      </w:r>
      <w:r w:rsidRPr="00546570">
        <w:rPr>
          <w:rFonts w:eastAsia="Calibri"/>
          <w:sz w:val="26"/>
          <w:szCs w:val="26"/>
          <w:lang w:eastAsia="en-US"/>
        </w:rPr>
        <w:t>ции исполнителю письменной работы окончательно неясна, но в то же время о нем н</w:t>
      </w:r>
      <w:r w:rsidRPr="00546570">
        <w:rPr>
          <w:rFonts w:eastAsia="Calibri"/>
          <w:sz w:val="26"/>
          <w:szCs w:val="26"/>
          <w:lang w:eastAsia="en-US"/>
        </w:rPr>
        <w:t>е</w:t>
      </w:r>
      <w:r w:rsidRPr="00546570">
        <w:rPr>
          <w:rFonts w:eastAsia="Calibri"/>
          <w:sz w:val="26"/>
          <w:szCs w:val="26"/>
          <w:lang w:eastAsia="en-US"/>
        </w:rPr>
        <w:t>обходимо оставить краткую запись с обобщающей характеристикой. Для указанной ц</w:t>
      </w:r>
      <w:r w:rsidRPr="00546570">
        <w:rPr>
          <w:rFonts w:eastAsia="Calibri"/>
          <w:sz w:val="26"/>
          <w:szCs w:val="26"/>
          <w:lang w:eastAsia="en-US"/>
        </w:rPr>
        <w:t>е</w:t>
      </w:r>
      <w:r w:rsidRPr="00546570">
        <w:rPr>
          <w:rFonts w:eastAsia="Calibri"/>
          <w:sz w:val="26"/>
          <w:szCs w:val="26"/>
          <w:lang w:eastAsia="en-US"/>
        </w:rPr>
        <w:t>ли и используется аннотация.</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 xml:space="preserve">Резюме </w:t>
      </w:r>
      <w:r w:rsidRPr="00546570">
        <w:rPr>
          <w:rFonts w:eastAsia="Calibri"/>
          <w:sz w:val="26"/>
          <w:szCs w:val="26"/>
          <w:lang w:eastAsia="en-US"/>
        </w:rPr>
        <w:t>– краткая оценка изученного содержания исходного источника информации, п</w:t>
      </w:r>
      <w:r w:rsidRPr="00546570">
        <w:rPr>
          <w:rFonts w:eastAsia="Calibri"/>
          <w:sz w:val="26"/>
          <w:szCs w:val="26"/>
          <w:lang w:eastAsia="en-US"/>
        </w:rPr>
        <w:t>о</w:t>
      </w:r>
      <w:r w:rsidRPr="00546570">
        <w:rPr>
          <w:rFonts w:eastAsia="Calibri"/>
          <w:sz w:val="26"/>
          <w:szCs w:val="26"/>
          <w:lang w:eastAsia="en-US"/>
        </w:rPr>
        <w:t>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w:t>
      </w:r>
      <w:r w:rsidRPr="00546570">
        <w:rPr>
          <w:rFonts w:eastAsia="Calibri"/>
          <w:sz w:val="26"/>
          <w:szCs w:val="26"/>
          <w:lang w:eastAsia="en-US"/>
        </w:rPr>
        <w:t>и</w:t>
      </w:r>
      <w:r w:rsidRPr="00546570">
        <w:rPr>
          <w:rFonts w:eastAsia="Calibri"/>
          <w:sz w:val="26"/>
          <w:szCs w:val="26"/>
          <w:lang w:eastAsia="en-US"/>
        </w:rPr>
        <w:t>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w:t>
      </w:r>
      <w:r w:rsidRPr="00546570">
        <w:rPr>
          <w:rFonts w:eastAsia="Calibri"/>
          <w:sz w:val="26"/>
          <w:szCs w:val="26"/>
          <w:lang w:eastAsia="en-US"/>
        </w:rPr>
        <w:t>е</w:t>
      </w:r>
      <w:r w:rsidRPr="00546570">
        <w:rPr>
          <w:rFonts w:eastAsia="Calibri"/>
          <w:sz w:val="26"/>
          <w:szCs w:val="26"/>
          <w:lang w:eastAsia="en-US"/>
        </w:rPr>
        <w:t>зюме излагается своими словами – выдержки из оригинального текста в нем практич</w:t>
      </w:r>
      <w:r w:rsidRPr="00546570">
        <w:rPr>
          <w:rFonts w:eastAsia="Calibri"/>
          <w:sz w:val="26"/>
          <w:szCs w:val="26"/>
          <w:lang w:eastAsia="en-US"/>
        </w:rPr>
        <w:t>е</w:t>
      </w:r>
      <w:r w:rsidRPr="00546570">
        <w:rPr>
          <w:rFonts w:eastAsia="Calibri"/>
          <w:sz w:val="26"/>
          <w:szCs w:val="26"/>
          <w:lang w:eastAsia="en-US"/>
        </w:rPr>
        <w:t>ски не встречаются.</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Конспект</w:t>
      </w:r>
      <w:r w:rsidRPr="00546570">
        <w:rPr>
          <w:rFonts w:eastAsia="Calibri"/>
          <w:sz w:val="26"/>
          <w:szCs w:val="26"/>
          <w:lang w:eastAsia="en-US"/>
        </w:rPr>
        <w:t xml:space="preserve"> – сложная запись содержания исходного текста, включающая в себя заимств</w:t>
      </w:r>
      <w:r w:rsidRPr="00546570">
        <w:rPr>
          <w:rFonts w:eastAsia="Calibri"/>
          <w:sz w:val="26"/>
          <w:szCs w:val="26"/>
          <w:lang w:eastAsia="en-US"/>
        </w:rPr>
        <w:t>о</w:t>
      </w:r>
      <w:r w:rsidRPr="00546570">
        <w:rPr>
          <w:rFonts w:eastAsia="Calibri"/>
          <w:sz w:val="26"/>
          <w:szCs w:val="26"/>
          <w:lang w:eastAsia="en-US"/>
        </w:rPr>
        <w:t>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rsidR="00546570" w:rsidRPr="00546570" w:rsidRDefault="00546570" w:rsidP="00546570">
      <w:pPr>
        <w:jc w:val="both"/>
        <w:rPr>
          <w:rFonts w:eastAsia="Calibri"/>
          <w:color w:val="000000"/>
          <w:sz w:val="26"/>
          <w:szCs w:val="26"/>
          <w:lang w:eastAsia="en-US"/>
        </w:rPr>
      </w:pPr>
      <w:r w:rsidRPr="00546570">
        <w:rPr>
          <w:rFonts w:eastAsia="Calibri"/>
          <w:b/>
          <w:sz w:val="26"/>
          <w:szCs w:val="26"/>
        </w:rPr>
        <w:t>Методические  </w:t>
      </w:r>
      <w:bookmarkStart w:id="4" w:name="YANDEX_186"/>
      <w:bookmarkEnd w:id="4"/>
      <w:r w:rsidRPr="00546570">
        <w:rPr>
          <w:rFonts w:eastAsia="Calibri"/>
          <w:b/>
          <w:sz w:val="26"/>
          <w:szCs w:val="26"/>
        </w:rPr>
        <w:t> рекомендации по составлению</w:t>
      </w:r>
      <w:bookmarkEnd w:id="1"/>
      <w:r w:rsidRPr="00546570">
        <w:rPr>
          <w:rFonts w:eastAsia="Calibri"/>
          <w:b/>
          <w:bCs/>
          <w:iCs/>
          <w:color w:val="000000"/>
          <w:sz w:val="26"/>
          <w:szCs w:val="26"/>
          <w:lang w:eastAsia="en-US"/>
        </w:rPr>
        <w:t xml:space="preserve"> конспекта:</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Выделите главное, составьте план;</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Кратко сформулируйте основные положения текста, отметьте аргументацию автора;</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Законспектируйте материал, четко следуя пунктам плана. При конспектировании ст</w:t>
      </w:r>
      <w:r w:rsidRPr="00546570">
        <w:rPr>
          <w:rFonts w:eastAsia="Calibri"/>
          <w:color w:val="000000"/>
          <w:sz w:val="26"/>
          <w:szCs w:val="26"/>
          <w:lang w:eastAsia="en-US"/>
        </w:rPr>
        <w:t>а</w:t>
      </w:r>
      <w:r w:rsidRPr="00546570">
        <w:rPr>
          <w:rFonts w:eastAsia="Calibri"/>
          <w:color w:val="000000"/>
          <w:sz w:val="26"/>
          <w:szCs w:val="26"/>
          <w:lang w:eastAsia="en-US"/>
        </w:rPr>
        <w:t>райтесь выразить мысль своими словами. Записи следует вести четко, ясно.</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Грамотно записывайте цитаты. Цитируя, учитывайте лаконичность, значимость мы</w:t>
      </w:r>
      <w:r w:rsidRPr="00546570">
        <w:rPr>
          <w:rFonts w:eastAsia="Calibri"/>
          <w:color w:val="000000"/>
          <w:sz w:val="26"/>
          <w:szCs w:val="26"/>
          <w:lang w:eastAsia="en-US"/>
        </w:rPr>
        <w:t>с</w:t>
      </w:r>
      <w:r w:rsidRPr="00546570">
        <w:rPr>
          <w:rFonts w:eastAsia="Calibri"/>
          <w:color w:val="000000"/>
          <w:sz w:val="26"/>
          <w:szCs w:val="26"/>
          <w:lang w:eastAsia="en-US"/>
        </w:rPr>
        <w:t>ли.</w:t>
      </w:r>
    </w:p>
    <w:p w:rsidR="00546570" w:rsidRPr="00546570" w:rsidRDefault="00546570" w:rsidP="00546570">
      <w:pPr>
        <w:tabs>
          <w:tab w:val="left" w:pos="993"/>
        </w:tabs>
        <w:jc w:val="both"/>
        <w:rPr>
          <w:rFonts w:eastAsia="Calibri"/>
          <w:color w:val="000000"/>
          <w:sz w:val="26"/>
          <w:szCs w:val="26"/>
          <w:lang w:eastAsia="en-US"/>
        </w:rPr>
      </w:pPr>
      <w:r w:rsidRPr="00546570">
        <w:rPr>
          <w:rFonts w:eastAsia="Calibri"/>
          <w:color w:val="000000"/>
          <w:sz w:val="26"/>
          <w:szCs w:val="26"/>
          <w:lang w:eastAsia="en-US"/>
        </w:rPr>
        <w:t>В тексте конспекта желательно приводить не только тезисные положения, но и их док</w:t>
      </w:r>
      <w:r w:rsidRPr="00546570">
        <w:rPr>
          <w:rFonts w:eastAsia="Calibri"/>
          <w:color w:val="000000"/>
          <w:sz w:val="26"/>
          <w:szCs w:val="26"/>
          <w:lang w:eastAsia="en-US"/>
        </w:rPr>
        <w:t>а</w:t>
      </w:r>
      <w:r w:rsidRPr="00546570">
        <w:rPr>
          <w:rFonts w:eastAsia="Calibri"/>
          <w:color w:val="000000"/>
          <w:sz w:val="26"/>
          <w:szCs w:val="26"/>
          <w:lang w:eastAsia="en-US"/>
        </w:rPr>
        <w:t>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w:t>
      </w:r>
      <w:r w:rsidRPr="00546570">
        <w:rPr>
          <w:rFonts w:eastAsia="Calibri"/>
          <w:color w:val="000000"/>
          <w:sz w:val="26"/>
          <w:szCs w:val="26"/>
          <w:lang w:eastAsia="en-US"/>
        </w:rPr>
        <w:t>и</w:t>
      </w:r>
      <w:r w:rsidRPr="00546570">
        <w:rPr>
          <w:rFonts w:eastAsia="Calibri"/>
          <w:color w:val="000000"/>
          <w:sz w:val="26"/>
          <w:szCs w:val="26"/>
          <w:lang w:eastAsia="en-US"/>
        </w:rPr>
        <w:t>тельности написанного. Число дополнительных элементов конспекта должно быть л</w:t>
      </w:r>
      <w:r w:rsidRPr="00546570">
        <w:rPr>
          <w:rFonts w:eastAsia="Calibri"/>
          <w:color w:val="000000"/>
          <w:sz w:val="26"/>
          <w:szCs w:val="26"/>
          <w:lang w:eastAsia="en-US"/>
        </w:rPr>
        <w:t>о</w:t>
      </w:r>
      <w:r w:rsidRPr="00546570">
        <w:rPr>
          <w:rFonts w:eastAsia="Calibri"/>
          <w:color w:val="000000"/>
          <w:sz w:val="26"/>
          <w:szCs w:val="26"/>
          <w:lang w:eastAsia="en-US"/>
        </w:rPr>
        <w:t>гически обоснованным, записи должны распределяться в определенной последовател</w:t>
      </w:r>
      <w:r w:rsidRPr="00546570">
        <w:rPr>
          <w:rFonts w:eastAsia="Calibri"/>
          <w:color w:val="000000"/>
          <w:sz w:val="26"/>
          <w:szCs w:val="26"/>
          <w:lang w:eastAsia="en-US"/>
        </w:rPr>
        <w:t>ь</w:t>
      </w:r>
      <w:r w:rsidRPr="00546570">
        <w:rPr>
          <w:rFonts w:eastAsia="Calibri"/>
          <w:color w:val="000000"/>
          <w:sz w:val="26"/>
          <w:szCs w:val="26"/>
          <w:lang w:eastAsia="en-US"/>
        </w:rPr>
        <w:lastRenderedPageBreak/>
        <w:t>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rsidR="00546570" w:rsidRPr="00546570" w:rsidRDefault="00546570" w:rsidP="00546570">
      <w:pPr>
        <w:keepNext/>
        <w:keepLines/>
        <w:jc w:val="both"/>
        <w:outlineLvl w:val="2"/>
        <w:rPr>
          <w:b/>
          <w:bCs/>
          <w:sz w:val="26"/>
          <w:szCs w:val="26"/>
          <w:lang w:eastAsia="en-US"/>
        </w:rPr>
      </w:pPr>
      <w:r w:rsidRPr="00546570">
        <w:rPr>
          <w:b/>
          <w:bCs/>
          <w:sz w:val="26"/>
          <w:szCs w:val="26"/>
          <w:lang w:eastAsia="en-US"/>
        </w:rPr>
        <w:t>Методические рекомендации по подготовке доклада</w:t>
      </w:r>
      <w:bookmarkEnd w:id="5"/>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Доклад </w:t>
      </w:r>
      <w:r w:rsidRPr="00546570">
        <w:rPr>
          <w:rFonts w:eastAsia="Calibri"/>
          <w:sz w:val="26"/>
          <w:szCs w:val="26"/>
          <w:lang w:eastAsia="en-US"/>
        </w:rPr>
        <w:t>– публичное сообщение, представляющее собой развёрнутое изложение опред</w:t>
      </w:r>
      <w:r w:rsidRPr="00546570">
        <w:rPr>
          <w:rFonts w:eastAsia="Calibri"/>
          <w:sz w:val="26"/>
          <w:szCs w:val="26"/>
          <w:lang w:eastAsia="en-US"/>
        </w:rPr>
        <w:t>е</w:t>
      </w:r>
      <w:r w:rsidRPr="00546570">
        <w:rPr>
          <w:rFonts w:eastAsia="Calibri"/>
          <w:sz w:val="26"/>
          <w:szCs w:val="26"/>
          <w:lang w:eastAsia="en-US"/>
        </w:rPr>
        <w:t>лённой темы.</w:t>
      </w:r>
    </w:p>
    <w:p w:rsidR="00546570" w:rsidRPr="00546570" w:rsidRDefault="00546570" w:rsidP="00546570">
      <w:pPr>
        <w:autoSpaceDE w:val="0"/>
        <w:autoSpaceDN w:val="0"/>
        <w:adjustRightInd w:val="0"/>
        <w:jc w:val="both"/>
        <w:rPr>
          <w:rFonts w:eastAsia="Calibri"/>
          <w:b/>
          <w:bCs/>
          <w:sz w:val="26"/>
          <w:szCs w:val="26"/>
          <w:lang w:eastAsia="en-US"/>
        </w:rPr>
      </w:pPr>
      <w:r w:rsidRPr="00546570">
        <w:rPr>
          <w:rFonts w:eastAsia="Calibri"/>
          <w:b/>
          <w:bCs/>
          <w:sz w:val="26"/>
          <w:szCs w:val="26"/>
          <w:lang w:eastAsia="en-US"/>
        </w:rPr>
        <w:t>Этапы подготовки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1. Определение цели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2. Подбор необходимого материала, определяющего содержание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3. Составление плана доклада, распределение собранного материала в необходимой л</w:t>
      </w:r>
      <w:r w:rsidRPr="00546570">
        <w:rPr>
          <w:rFonts w:eastAsia="Calibri"/>
          <w:sz w:val="26"/>
          <w:szCs w:val="26"/>
          <w:lang w:eastAsia="en-US"/>
        </w:rPr>
        <w:t>о</w:t>
      </w:r>
      <w:r w:rsidRPr="00546570">
        <w:rPr>
          <w:rFonts w:eastAsia="Calibri"/>
          <w:sz w:val="26"/>
          <w:szCs w:val="26"/>
          <w:lang w:eastAsia="en-US"/>
        </w:rPr>
        <w:t>гической последовательности.</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4. Общее знакомство с литературой и выделение среди источников главного.</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5. Уточнение плана, отбор материала к каждому пункту плана.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6. Композиционное оформление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7. Заучивание, запоминание текста доклада, подготовки тезисов выступления.</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8. Выступление с докладом.</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9. Обсуждение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10. Оценивание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Композиционное оформление доклада </w:t>
      </w:r>
      <w:r w:rsidRPr="00546570">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w:t>
      </w:r>
      <w:r w:rsidRPr="00546570">
        <w:rPr>
          <w:rFonts w:eastAsia="Calibri"/>
          <w:sz w:val="26"/>
          <w:szCs w:val="26"/>
          <w:lang w:eastAsia="en-US"/>
        </w:rPr>
        <w:t>н</w:t>
      </w:r>
      <w:r w:rsidRPr="00546570">
        <w:rPr>
          <w:rFonts w:eastAsia="Calibri"/>
          <w:sz w:val="26"/>
          <w:szCs w:val="26"/>
          <w:lang w:eastAsia="en-US"/>
        </w:rPr>
        <w:t>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w:t>
      </w:r>
      <w:r w:rsidRPr="00546570">
        <w:rPr>
          <w:rFonts w:eastAsia="Calibri"/>
          <w:sz w:val="26"/>
          <w:szCs w:val="26"/>
          <w:lang w:eastAsia="en-US"/>
        </w:rPr>
        <w:t>п</w:t>
      </w:r>
      <w:r w:rsidRPr="00546570">
        <w:rPr>
          <w:rFonts w:eastAsia="Calibri"/>
          <w:sz w:val="26"/>
          <w:szCs w:val="26"/>
          <w:lang w:eastAsia="en-US"/>
        </w:rPr>
        <w:t>ления, изложение(опровержение), заключение.</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Вступление </w:t>
      </w:r>
      <w:r w:rsidRPr="00546570">
        <w:rPr>
          <w:rFonts w:eastAsia="Calibri"/>
          <w:sz w:val="26"/>
          <w:szCs w:val="26"/>
          <w:lang w:eastAsia="en-US"/>
        </w:rPr>
        <w:t>помогает обеспечить успех выступления по любой тематике.</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Вступление должно содержать:</w:t>
      </w:r>
    </w:p>
    <w:p w:rsidR="00546570" w:rsidRPr="00546570" w:rsidRDefault="00546570" w:rsidP="00546570">
      <w:pPr>
        <w:numPr>
          <w:ilvl w:val="0"/>
          <w:numId w:val="14"/>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название доклада;</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сообщение основной идеи;</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современную оценку предмета изложения;</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краткое перечисление рассматриваемых вопросов;</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интересную для слушателей форму изложения;</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акцентирование оригинальности подхода.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Выступление состоит из следующих частей:</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Основная часть, </w:t>
      </w:r>
      <w:r w:rsidRPr="00546570">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46570" w:rsidRPr="00546570" w:rsidRDefault="00546570" w:rsidP="00546570">
      <w:pPr>
        <w:autoSpaceDE w:val="0"/>
        <w:autoSpaceDN w:val="0"/>
        <w:adjustRightInd w:val="0"/>
        <w:jc w:val="both"/>
        <w:rPr>
          <w:rFonts w:eastAsia="Calibri"/>
          <w:sz w:val="26"/>
          <w:szCs w:val="26"/>
        </w:rPr>
      </w:pPr>
      <w:r w:rsidRPr="00546570">
        <w:rPr>
          <w:rFonts w:eastAsia="Calibri"/>
          <w:b/>
          <w:bCs/>
          <w:sz w:val="26"/>
          <w:szCs w:val="26"/>
          <w:lang w:eastAsia="en-US"/>
        </w:rPr>
        <w:t xml:space="preserve">Заключение </w:t>
      </w:r>
      <w:r w:rsidRPr="00546570">
        <w:rPr>
          <w:rFonts w:eastAsia="Calibri"/>
          <w:sz w:val="26"/>
          <w:szCs w:val="26"/>
          <w:lang w:eastAsia="en-US"/>
        </w:rPr>
        <w:t>— это чёткое обобщение и краткие выводы по излагаемой теме.</w:t>
      </w:r>
    </w:p>
    <w:p w:rsidR="00546570" w:rsidRPr="00546570" w:rsidRDefault="00546570" w:rsidP="00546570">
      <w:pPr>
        <w:keepNext/>
        <w:keepLines/>
        <w:jc w:val="both"/>
        <w:outlineLvl w:val="2"/>
        <w:rPr>
          <w:b/>
          <w:bCs/>
          <w:sz w:val="26"/>
          <w:szCs w:val="26"/>
          <w:lang w:eastAsia="en-US"/>
        </w:rPr>
      </w:pPr>
      <w:bookmarkStart w:id="8" w:name="_Toc354667573"/>
      <w:r w:rsidRPr="00546570">
        <w:rPr>
          <w:b/>
          <w:bCs/>
          <w:sz w:val="26"/>
          <w:szCs w:val="26"/>
          <w:lang w:eastAsia="en-US"/>
        </w:rPr>
        <w:t>Методические рекомендации по подготовке сообщения</w:t>
      </w:r>
      <w:bookmarkEnd w:id="6"/>
      <w:bookmarkEnd w:id="7"/>
      <w:bookmarkEnd w:id="8"/>
    </w:p>
    <w:p w:rsidR="00546570" w:rsidRPr="00546570" w:rsidRDefault="00546570" w:rsidP="00546570">
      <w:pPr>
        <w:jc w:val="both"/>
        <w:rPr>
          <w:sz w:val="26"/>
          <w:szCs w:val="26"/>
        </w:rPr>
      </w:pPr>
      <w:r w:rsidRPr="00546570">
        <w:rPr>
          <w:sz w:val="26"/>
          <w:szCs w:val="26"/>
        </w:rPr>
        <w:t xml:space="preserve">Регламент устного публичного выступления – не более 10 минут. </w:t>
      </w:r>
    </w:p>
    <w:p w:rsidR="00546570" w:rsidRPr="00546570" w:rsidRDefault="00546570" w:rsidP="00546570">
      <w:pPr>
        <w:jc w:val="both"/>
        <w:rPr>
          <w:sz w:val="26"/>
          <w:szCs w:val="26"/>
        </w:rPr>
      </w:pPr>
      <w:r w:rsidRPr="00546570">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w:t>
      </w:r>
      <w:r w:rsidRPr="00546570">
        <w:rPr>
          <w:sz w:val="26"/>
          <w:szCs w:val="26"/>
        </w:rPr>
        <w:t>е</w:t>
      </w:r>
      <w:r w:rsidRPr="00546570">
        <w:rPr>
          <w:sz w:val="26"/>
          <w:szCs w:val="26"/>
        </w:rPr>
        <w:t>чиво и увлекательно.</w:t>
      </w:r>
    </w:p>
    <w:p w:rsidR="00546570" w:rsidRPr="00546570" w:rsidRDefault="00546570" w:rsidP="00546570">
      <w:pPr>
        <w:jc w:val="both"/>
        <w:rPr>
          <w:sz w:val="26"/>
          <w:szCs w:val="26"/>
        </w:rPr>
      </w:pPr>
      <w:r w:rsidRPr="00546570">
        <w:rPr>
          <w:sz w:val="26"/>
          <w:szCs w:val="26"/>
        </w:rPr>
        <w:t xml:space="preserve">Любое устное выступление должно удовлетворять </w:t>
      </w:r>
      <w:r w:rsidRPr="00546570">
        <w:rPr>
          <w:i/>
          <w:sz w:val="26"/>
          <w:szCs w:val="26"/>
        </w:rPr>
        <w:t>трем основным критериям</w:t>
      </w:r>
      <w:r w:rsidRPr="00546570">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w:t>
      </w:r>
      <w:r w:rsidRPr="00546570">
        <w:rPr>
          <w:sz w:val="26"/>
          <w:szCs w:val="26"/>
        </w:rPr>
        <w:t>ы</w:t>
      </w:r>
      <w:r w:rsidRPr="00546570">
        <w:rPr>
          <w:sz w:val="26"/>
          <w:szCs w:val="26"/>
        </w:rPr>
        <w:t>ступления реальности, и критерий эффективности, т.е. соответствия достигнутых р</w:t>
      </w:r>
      <w:r w:rsidRPr="00546570">
        <w:rPr>
          <w:sz w:val="26"/>
          <w:szCs w:val="26"/>
        </w:rPr>
        <w:t>е</w:t>
      </w:r>
      <w:r w:rsidRPr="00546570">
        <w:rPr>
          <w:sz w:val="26"/>
          <w:szCs w:val="26"/>
        </w:rPr>
        <w:t>зультатов поставленной цели.</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w:t>
      </w:r>
      <w:r w:rsidRPr="00546570">
        <w:rPr>
          <w:snapToGrid w:val="0"/>
          <w:sz w:val="26"/>
          <w:szCs w:val="26"/>
          <w:lang w:eastAsia="en-US"/>
        </w:rPr>
        <w:t>й</w:t>
      </w:r>
      <w:r w:rsidRPr="00546570">
        <w:rPr>
          <w:snapToGrid w:val="0"/>
          <w:sz w:val="26"/>
          <w:szCs w:val="26"/>
          <w:lang w:eastAsia="en-US"/>
        </w:rPr>
        <w:lastRenderedPageBreak/>
        <w:t>ствие с аудиторией).</w:t>
      </w:r>
    </w:p>
    <w:p w:rsidR="00546570" w:rsidRPr="00546570" w:rsidRDefault="00546570" w:rsidP="00546570">
      <w:pPr>
        <w:jc w:val="both"/>
        <w:rPr>
          <w:sz w:val="26"/>
          <w:szCs w:val="26"/>
        </w:rPr>
      </w:pPr>
      <w:r w:rsidRPr="00546570">
        <w:rPr>
          <w:snapToGrid w:val="0"/>
          <w:sz w:val="26"/>
          <w:szCs w:val="26"/>
        </w:rPr>
        <w:t>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w:t>
      </w:r>
      <w:r w:rsidRPr="00546570">
        <w:rPr>
          <w:snapToGrid w:val="0"/>
          <w:sz w:val="26"/>
          <w:szCs w:val="26"/>
        </w:rPr>
        <w:t>о</w:t>
      </w:r>
      <w:r w:rsidRPr="00546570">
        <w:rPr>
          <w:snapToGrid w:val="0"/>
          <w:sz w:val="26"/>
          <w:szCs w:val="26"/>
        </w:rPr>
        <w:t>вание полученного в ходе выполнения проекта научного результата (например, «Техн</w:t>
      </w:r>
      <w:r w:rsidRPr="00546570">
        <w:rPr>
          <w:snapToGrid w:val="0"/>
          <w:sz w:val="26"/>
          <w:szCs w:val="26"/>
        </w:rPr>
        <w:t>о</w:t>
      </w:r>
      <w:r w:rsidRPr="00546570">
        <w:rPr>
          <w:snapToGrid w:val="0"/>
          <w:sz w:val="26"/>
          <w:szCs w:val="26"/>
        </w:rPr>
        <w:t>логия изготовления…», «Модель развития…», «Система управления…», «Методика в</w:t>
      </w:r>
      <w:r w:rsidRPr="00546570">
        <w:rPr>
          <w:snapToGrid w:val="0"/>
          <w:sz w:val="26"/>
          <w:szCs w:val="26"/>
        </w:rPr>
        <w:t>ы</w:t>
      </w:r>
      <w:r w:rsidRPr="00546570">
        <w:rPr>
          <w:snapToGrid w:val="0"/>
          <w:sz w:val="26"/>
          <w:szCs w:val="26"/>
        </w:rPr>
        <w:t xml:space="preserve">явления…» и пр.). </w:t>
      </w:r>
      <w:r w:rsidRPr="00546570">
        <w:rPr>
          <w:sz w:val="26"/>
          <w:szCs w:val="26"/>
        </w:rPr>
        <w:t>Тема выступления не должна быть перегруженной, нельзя "объять необъятное", охват большого количества вопросов приведет к их беглому перечисл</w:t>
      </w:r>
      <w:r w:rsidRPr="00546570">
        <w:rPr>
          <w:sz w:val="26"/>
          <w:szCs w:val="26"/>
        </w:rPr>
        <w:t>е</w:t>
      </w:r>
      <w:r w:rsidRPr="00546570">
        <w:rPr>
          <w:sz w:val="26"/>
          <w:szCs w:val="26"/>
        </w:rPr>
        <w:t xml:space="preserve">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Само выступление должно состоять из трех частей – вступления (10-15% общего врем</w:t>
      </w:r>
      <w:r w:rsidRPr="00546570">
        <w:rPr>
          <w:snapToGrid w:val="0"/>
          <w:sz w:val="26"/>
          <w:szCs w:val="26"/>
          <w:lang w:eastAsia="en-US"/>
        </w:rPr>
        <w:t>е</w:t>
      </w:r>
      <w:r w:rsidRPr="00546570">
        <w:rPr>
          <w:snapToGrid w:val="0"/>
          <w:sz w:val="26"/>
          <w:szCs w:val="26"/>
          <w:lang w:eastAsia="en-US"/>
        </w:rPr>
        <w:t>ни), основной части (60-70%) и заключения (20-25%).</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z w:val="26"/>
          <w:szCs w:val="26"/>
          <w:u w:val="single"/>
          <w:lang w:eastAsia="en-US"/>
        </w:rPr>
        <w:t>Вступление</w:t>
      </w:r>
      <w:r w:rsidRPr="00546570">
        <w:rPr>
          <w:sz w:val="26"/>
          <w:szCs w:val="26"/>
          <w:lang w:eastAsia="en-US"/>
        </w:rPr>
        <w:t xml:space="preserve"> включает в себя </w:t>
      </w:r>
      <w:r w:rsidRPr="00546570">
        <w:rPr>
          <w:snapToGrid w:val="0"/>
          <w:sz w:val="26"/>
          <w:szCs w:val="26"/>
          <w:lang w:eastAsia="en-US"/>
        </w:rPr>
        <w:t>представление авторов (фамилия, имя отчество, при нео</w:t>
      </w:r>
      <w:r w:rsidRPr="00546570">
        <w:rPr>
          <w:snapToGrid w:val="0"/>
          <w:sz w:val="26"/>
          <w:szCs w:val="26"/>
          <w:lang w:eastAsia="en-US"/>
        </w:rPr>
        <w:t>б</w:t>
      </w:r>
      <w:r w:rsidRPr="00546570">
        <w:rPr>
          <w:snapToGrid w:val="0"/>
          <w:sz w:val="26"/>
          <w:szCs w:val="26"/>
          <w:lang w:eastAsia="en-US"/>
        </w:rPr>
        <w:t xml:space="preserve">ходимости место учебы/работы, статус), </w:t>
      </w:r>
      <w:r w:rsidRPr="00546570">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46570">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Требования к основному тезису выступления:</w:t>
      </w:r>
    </w:p>
    <w:p w:rsidR="00546570" w:rsidRPr="00546570" w:rsidRDefault="00546570" w:rsidP="00546570">
      <w:pPr>
        <w:widowControl w:val="0"/>
        <w:numPr>
          <w:ilvl w:val="0"/>
          <w:numId w:val="8"/>
        </w:numPr>
        <w:autoSpaceDE w:val="0"/>
        <w:autoSpaceDN w:val="0"/>
        <w:adjustRightInd w:val="0"/>
        <w:ind w:left="0" w:firstLine="0"/>
        <w:jc w:val="both"/>
        <w:rPr>
          <w:snapToGrid w:val="0"/>
          <w:sz w:val="26"/>
          <w:szCs w:val="26"/>
          <w:lang w:eastAsia="en-US"/>
        </w:rPr>
      </w:pPr>
      <w:r w:rsidRPr="00546570">
        <w:rPr>
          <w:snapToGrid w:val="0"/>
          <w:sz w:val="26"/>
          <w:szCs w:val="26"/>
          <w:lang w:eastAsia="en-US"/>
        </w:rPr>
        <w:t>фраза должна утверждать главную мысль и соответствовать цели выступления;</w:t>
      </w:r>
    </w:p>
    <w:p w:rsidR="00546570" w:rsidRPr="00546570" w:rsidRDefault="00546570" w:rsidP="00546570">
      <w:pPr>
        <w:widowControl w:val="0"/>
        <w:numPr>
          <w:ilvl w:val="0"/>
          <w:numId w:val="8"/>
        </w:numPr>
        <w:autoSpaceDE w:val="0"/>
        <w:autoSpaceDN w:val="0"/>
        <w:adjustRightInd w:val="0"/>
        <w:ind w:left="0" w:firstLine="0"/>
        <w:jc w:val="both"/>
        <w:rPr>
          <w:snapToGrid w:val="0"/>
          <w:sz w:val="26"/>
          <w:szCs w:val="26"/>
          <w:lang w:eastAsia="en-US"/>
        </w:rPr>
      </w:pPr>
      <w:r w:rsidRPr="00546570">
        <w:rPr>
          <w:snapToGrid w:val="0"/>
          <w:sz w:val="26"/>
          <w:szCs w:val="26"/>
          <w:lang w:eastAsia="en-US"/>
        </w:rPr>
        <w:t>суждение должно быть кратким, ясным, легко удерживаться в кратковременной памяти;</w:t>
      </w:r>
    </w:p>
    <w:p w:rsidR="00546570" w:rsidRPr="00546570" w:rsidRDefault="00546570" w:rsidP="00546570">
      <w:pPr>
        <w:widowControl w:val="0"/>
        <w:numPr>
          <w:ilvl w:val="0"/>
          <w:numId w:val="8"/>
        </w:numPr>
        <w:autoSpaceDE w:val="0"/>
        <w:autoSpaceDN w:val="0"/>
        <w:adjustRightInd w:val="0"/>
        <w:ind w:left="0" w:firstLine="0"/>
        <w:jc w:val="both"/>
        <w:rPr>
          <w:snapToGrid w:val="0"/>
          <w:sz w:val="26"/>
          <w:szCs w:val="26"/>
          <w:lang w:eastAsia="en-US"/>
        </w:rPr>
      </w:pPr>
      <w:r w:rsidRPr="00546570">
        <w:rPr>
          <w:snapToGrid w:val="0"/>
          <w:sz w:val="26"/>
          <w:szCs w:val="26"/>
          <w:lang w:eastAsia="en-US"/>
        </w:rPr>
        <w:t>мысль должна пониматься однозначно, не заключать в себе противоречия.</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В речи, может быть, несколько стержневых идей, но не более трех.</w:t>
      </w:r>
    </w:p>
    <w:p w:rsidR="00546570" w:rsidRPr="00546570" w:rsidRDefault="00546570" w:rsidP="00546570">
      <w:pPr>
        <w:jc w:val="both"/>
        <w:rPr>
          <w:rFonts w:eastAsia="Calibri"/>
          <w:sz w:val="26"/>
          <w:szCs w:val="26"/>
          <w:lang w:eastAsia="en-US"/>
        </w:rPr>
      </w:pPr>
      <w:r w:rsidRPr="00546570">
        <w:rPr>
          <w:rFonts w:eastAsia="Calibri"/>
          <w:snapToGrid w:val="0"/>
          <w:sz w:val="26"/>
          <w:szCs w:val="26"/>
          <w:lang w:eastAsia="en-US"/>
        </w:rPr>
        <w:t xml:space="preserve">Самая частая ошибка в начале речи – либо </w:t>
      </w:r>
      <w:r w:rsidRPr="00546570">
        <w:rPr>
          <w:rFonts w:eastAsia="Calibri"/>
          <w:sz w:val="26"/>
          <w:szCs w:val="26"/>
          <w:lang w:eastAsia="en-US"/>
        </w:rPr>
        <w:t>извиняться, либо заявлять о своей неопытн</w:t>
      </w:r>
      <w:r w:rsidRPr="00546570">
        <w:rPr>
          <w:rFonts w:eastAsia="Calibri"/>
          <w:sz w:val="26"/>
          <w:szCs w:val="26"/>
          <w:lang w:eastAsia="en-US"/>
        </w:rPr>
        <w:t>о</w:t>
      </w:r>
      <w:r w:rsidRPr="00546570">
        <w:rPr>
          <w:rFonts w:eastAsia="Calibri"/>
          <w:sz w:val="26"/>
          <w:szCs w:val="26"/>
          <w:lang w:eastAsia="en-US"/>
        </w:rPr>
        <w:t>сти. Результатом вступления должны быть заинтересованность слушателей, внимание и расположенность к презентатору и будущей теме.</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К аргументации в пользу стержневой идеи проекта можно привлекать фото-, виде</w:t>
      </w:r>
      <w:r w:rsidRPr="00546570">
        <w:rPr>
          <w:snapToGrid w:val="0"/>
          <w:sz w:val="26"/>
          <w:szCs w:val="26"/>
          <w:lang w:eastAsia="en-US"/>
        </w:rPr>
        <w:t>о</w:t>
      </w:r>
      <w:r w:rsidRPr="00546570">
        <w:rPr>
          <w:snapToGrid w:val="0"/>
          <w:sz w:val="26"/>
          <w:szCs w:val="26"/>
          <w:lang w:eastAsia="en-US"/>
        </w:rPr>
        <w:t>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w:t>
      </w:r>
      <w:r w:rsidRPr="00546570">
        <w:rPr>
          <w:snapToGrid w:val="0"/>
          <w:sz w:val="26"/>
          <w:szCs w:val="26"/>
          <w:lang w:eastAsia="en-US"/>
        </w:rPr>
        <w:t>б</w:t>
      </w:r>
      <w:r w:rsidRPr="00546570">
        <w:rPr>
          <w:snapToGrid w:val="0"/>
          <w:sz w:val="26"/>
          <w:szCs w:val="26"/>
          <w:lang w:eastAsia="en-US"/>
        </w:rPr>
        <w:t>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46570" w:rsidRPr="00546570" w:rsidRDefault="00546570" w:rsidP="00546570">
      <w:pPr>
        <w:widowControl w:val="0"/>
        <w:autoSpaceDE w:val="0"/>
        <w:autoSpaceDN w:val="0"/>
        <w:adjustRightInd w:val="0"/>
        <w:jc w:val="both"/>
        <w:rPr>
          <w:sz w:val="26"/>
          <w:szCs w:val="26"/>
          <w:lang w:eastAsia="en-US"/>
        </w:rPr>
      </w:pPr>
      <w:r w:rsidRPr="00546570">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46570" w:rsidRPr="00546570" w:rsidRDefault="00546570" w:rsidP="00546570">
      <w:pPr>
        <w:jc w:val="both"/>
        <w:rPr>
          <w:rFonts w:eastAsia="Calibri"/>
          <w:color w:val="000000"/>
          <w:sz w:val="26"/>
          <w:szCs w:val="26"/>
          <w:lang w:eastAsia="en-US"/>
        </w:rPr>
      </w:pPr>
      <w:r w:rsidRPr="00546570">
        <w:rPr>
          <w:rFonts w:eastAsia="Calibri"/>
          <w:sz w:val="26"/>
          <w:szCs w:val="26"/>
          <w:lang w:eastAsia="en-US"/>
        </w:rPr>
        <w:t>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w:t>
      </w:r>
      <w:r w:rsidRPr="00546570">
        <w:rPr>
          <w:rFonts w:eastAsia="Calibri"/>
          <w:sz w:val="26"/>
          <w:szCs w:val="26"/>
          <w:lang w:eastAsia="en-US"/>
        </w:rPr>
        <w:t>у</w:t>
      </w:r>
      <w:r w:rsidRPr="00546570">
        <w:rPr>
          <w:rFonts w:eastAsia="Calibri"/>
          <w:sz w:val="26"/>
          <w:szCs w:val="26"/>
          <w:lang w:eastAsia="en-US"/>
        </w:rPr>
        <w:t xml:space="preserve">ются неопределенно-личные предложения. </w:t>
      </w:r>
      <w:r w:rsidRPr="00546570">
        <w:rPr>
          <w:rFonts w:eastAsia="Calibri"/>
          <w:color w:val="000000"/>
          <w:sz w:val="26"/>
          <w:szCs w:val="26"/>
          <w:lang w:eastAsia="en-US"/>
        </w:rPr>
        <w:t>Перед тем как использовать в своей презе</w:t>
      </w:r>
      <w:r w:rsidRPr="00546570">
        <w:rPr>
          <w:rFonts w:eastAsia="Calibri"/>
          <w:color w:val="000000"/>
          <w:sz w:val="26"/>
          <w:szCs w:val="26"/>
          <w:lang w:eastAsia="en-US"/>
        </w:rPr>
        <w:t>н</w:t>
      </w:r>
      <w:r w:rsidRPr="00546570">
        <w:rPr>
          <w:rFonts w:eastAsia="Calibri"/>
          <w:color w:val="000000"/>
          <w:sz w:val="26"/>
          <w:szCs w:val="26"/>
          <w:lang w:eastAsia="en-US"/>
        </w:rPr>
        <w:t xml:space="preserve">тации корпоративный и специализированный жаргон или термины, вы должны быть уверены, что аудитория поймет, о чем вы говорите. </w:t>
      </w:r>
    </w:p>
    <w:p w:rsidR="00546570" w:rsidRPr="00546570" w:rsidRDefault="00546570" w:rsidP="00546570">
      <w:pPr>
        <w:jc w:val="both"/>
        <w:rPr>
          <w:sz w:val="26"/>
          <w:szCs w:val="26"/>
        </w:rPr>
      </w:pPr>
      <w:r w:rsidRPr="00546570">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w:t>
      </w:r>
      <w:r w:rsidRPr="00546570">
        <w:rPr>
          <w:color w:val="000000"/>
          <w:sz w:val="26"/>
          <w:szCs w:val="26"/>
        </w:rPr>
        <w:t>о</w:t>
      </w:r>
      <w:r w:rsidRPr="00546570">
        <w:rPr>
          <w:color w:val="000000"/>
          <w:sz w:val="26"/>
          <w:szCs w:val="26"/>
        </w:rPr>
        <w:t>гда употребляете их в процессе презентации впервые.</w:t>
      </w:r>
    </w:p>
    <w:p w:rsidR="00546570" w:rsidRPr="00546570" w:rsidRDefault="00546570" w:rsidP="00546570">
      <w:pPr>
        <w:jc w:val="both"/>
        <w:rPr>
          <w:sz w:val="26"/>
          <w:szCs w:val="26"/>
        </w:rPr>
      </w:pPr>
      <w:r w:rsidRPr="00546570">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w:t>
      </w:r>
      <w:r w:rsidRPr="00546570">
        <w:rPr>
          <w:sz w:val="26"/>
          <w:szCs w:val="26"/>
        </w:rPr>
        <w:t>к</w:t>
      </w:r>
      <w:r w:rsidRPr="00546570">
        <w:rPr>
          <w:sz w:val="26"/>
          <w:szCs w:val="26"/>
        </w:rPr>
        <w:t xml:space="preserve">же перегрузка текста теоретическими рассуждениями, обилие затронутых вопросов </w:t>
      </w:r>
      <w:r w:rsidRPr="00546570">
        <w:rPr>
          <w:sz w:val="26"/>
          <w:szCs w:val="26"/>
        </w:rPr>
        <w:lastRenderedPageBreak/>
        <w:t>(декларативность,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46570" w:rsidRPr="00546570" w:rsidRDefault="00546570" w:rsidP="00546570">
      <w:pPr>
        <w:jc w:val="both"/>
        <w:rPr>
          <w:sz w:val="26"/>
          <w:szCs w:val="26"/>
        </w:rPr>
      </w:pPr>
      <w:r w:rsidRPr="00546570">
        <w:rPr>
          <w:sz w:val="26"/>
          <w:szCs w:val="26"/>
          <w:u w:val="single"/>
        </w:rPr>
        <w:t>В заключении</w:t>
      </w:r>
      <w:r w:rsidRPr="00546570">
        <w:rPr>
          <w:sz w:val="26"/>
          <w:szCs w:val="26"/>
        </w:rPr>
        <w:t xml:space="preserve"> необходимо сформулировать выводы, которые следуют из основной идеи (идей) выступления. </w:t>
      </w:r>
      <w:r w:rsidRPr="00546570">
        <w:rPr>
          <w:snapToGrid w:val="0"/>
          <w:sz w:val="26"/>
          <w:szCs w:val="26"/>
        </w:rPr>
        <w:t>Правильно построенное заключение способствует хорошему вп</w:t>
      </w:r>
      <w:r w:rsidRPr="00546570">
        <w:rPr>
          <w:snapToGrid w:val="0"/>
          <w:sz w:val="26"/>
          <w:szCs w:val="26"/>
        </w:rPr>
        <w:t>е</w:t>
      </w:r>
      <w:r w:rsidRPr="00546570">
        <w:rPr>
          <w:snapToGrid w:val="0"/>
          <w:sz w:val="26"/>
          <w:szCs w:val="26"/>
        </w:rPr>
        <w:t>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w:t>
      </w:r>
      <w:r w:rsidRPr="00546570">
        <w:rPr>
          <w:snapToGrid w:val="0"/>
          <w:sz w:val="26"/>
          <w:szCs w:val="26"/>
        </w:rPr>
        <w:t>а</w:t>
      </w:r>
      <w:r w:rsidRPr="00546570">
        <w:rPr>
          <w:snapToGrid w:val="0"/>
          <w:sz w:val="26"/>
          <w:szCs w:val="26"/>
        </w:rPr>
        <w:t xml:space="preserve">явлением. </w:t>
      </w:r>
      <w:r w:rsidRPr="00546570">
        <w:rPr>
          <w:sz w:val="26"/>
          <w:szCs w:val="26"/>
        </w:rPr>
        <w:t>Вступление и заключение требуют обязательной подготовки, их труднее вс</w:t>
      </w:r>
      <w:r w:rsidRPr="00546570">
        <w:rPr>
          <w:sz w:val="26"/>
          <w:szCs w:val="26"/>
        </w:rPr>
        <w:t>е</w:t>
      </w:r>
      <w:r w:rsidRPr="00546570">
        <w:rPr>
          <w:sz w:val="26"/>
          <w:szCs w:val="26"/>
        </w:rPr>
        <w:t>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w:t>
      </w:r>
      <w:r w:rsidRPr="00546570">
        <w:rPr>
          <w:sz w:val="26"/>
          <w:szCs w:val="26"/>
        </w:rPr>
        <w:t>и</w:t>
      </w:r>
      <w:r w:rsidRPr="00546570">
        <w:rPr>
          <w:sz w:val="26"/>
          <w:szCs w:val="26"/>
        </w:rPr>
        <w:t>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В ключевых высказываниях следует использовать фразы, программирующие заинтер</w:t>
      </w:r>
      <w:r w:rsidRPr="00546570">
        <w:rPr>
          <w:rFonts w:eastAsia="Calibri"/>
          <w:iCs/>
          <w:sz w:val="26"/>
          <w:szCs w:val="26"/>
          <w:lang w:eastAsia="en-US"/>
        </w:rPr>
        <w:t>е</w:t>
      </w:r>
      <w:r w:rsidRPr="00546570">
        <w:rPr>
          <w:rFonts w:eastAsia="Calibri"/>
          <w:iCs/>
          <w:sz w:val="26"/>
          <w:szCs w:val="26"/>
          <w:lang w:eastAsia="en-US"/>
        </w:rPr>
        <w:t>сованность. Вот некоторые обороты, способствующие повышению интереса:</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«Это Вам позволит…»</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«Благодаря этому вы получите…»</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«Это позволит избежать…»</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«Это повышает Ваши…»</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После подготовки текста / плана выступления полезно проконтролировать себя вопр</w:t>
      </w:r>
      <w:r w:rsidRPr="00546570">
        <w:rPr>
          <w:snapToGrid w:val="0"/>
          <w:sz w:val="26"/>
          <w:szCs w:val="26"/>
          <w:lang w:eastAsia="en-US"/>
        </w:rPr>
        <w:t>о</w:t>
      </w:r>
      <w:r w:rsidRPr="00546570">
        <w:rPr>
          <w:snapToGrid w:val="0"/>
          <w:sz w:val="26"/>
          <w:szCs w:val="26"/>
          <w:lang w:eastAsia="en-US"/>
        </w:rPr>
        <w:t>сами:</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Вызывает ли мое выступление интерес?</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Достаточно ли я знаю по данному вопросу, и имеется ли у меня достаточно да</w:t>
      </w:r>
      <w:r w:rsidRPr="00546570">
        <w:rPr>
          <w:snapToGrid w:val="0"/>
          <w:sz w:val="26"/>
          <w:szCs w:val="26"/>
          <w:lang w:eastAsia="en-US"/>
        </w:rPr>
        <w:t>н</w:t>
      </w:r>
      <w:r w:rsidRPr="00546570">
        <w:rPr>
          <w:snapToGrid w:val="0"/>
          <w:sz w:val="26"/>
          <w:szCs w:val="26"/>
          <w:lang w:eastAsia="en-US"/>
        </w:rPr>
        <w:t>ных?</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Смогу ли я закончить выступление в отведенное время?</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Соответствует ли мое выступление уровню моих знаний и опыту?</w:t>
      </w:r>
    </w:p>
    <w:p w:rsidR="00546570" w:rsidRPr="00546570" w:rsidRDefault="00546570" w:rsidP="00546570">
      <w:pPr>
        <w:jc w:val="both"/>
        <w:rPr>
          <w:rFonts w:eastAsia="Calibri"/>
          <w:color w:val="000000"/>
          <w:sz w:val="26"/>
          <w:szCs w:val="26"/>
          <w:lang w:eastAsia="en-US"/>
        </w:rPr>
      </w:pPr>
      <w:r w:rsidRPr="00546570">
        <w:rPr>
          <w:rFonts w:eastAsia="Calibri"/>
          <w:snapToGrid w:val="0"/>
          <w:sz w:val="26"/>
          <w:szCs w:val="26"/>
          <w:lang w:eastAsia="en-US"/>
        </w:rPr>
        <w:t>При подготовке к выступлению необходимо выбрать способ выступления: устное изл</w:t>
      </w:r>
      <w:r w:rsidRPr="00546570">
        <w:rPr>
          <w:rFonts w:eastAsia="Calibri"/>
          <w:snapToGrid w:val="0"/>
          <w:sz w:val="26"/>
          <w:szCs w:val="26"/>
          <w:lang w:eastAsia="en-US"/>
        </w:rPr>
        <w:t>о</w:t>
      </w:r>
      <w:r w:rsidRPr="00546570">
        <w:rPr>
          <w:rFonts w:eastAsia="Calibri"/>
          <w:snapToGrid w:val="0"/>
          <w:sz w:val="26"/>
          <w:szCs w:val="26"/>
          <w:lang w:eastAsia="en-US"/>
        </w:rPr>
        <w:t>жение с опорой на конспект (опорой могут также служить заранее подготовленные слайды) или чтение подготовленного текста. Отметим, однако, что ч</w:t>
      </w:r>
      <w:r w:rsidRPr="00546570">
        <w:rPr>
          <w:rFonts w:eastAsia="Calibri"/>
          <w:color w:val="000000"/>
          <w:sz w:val="26"/>
          <w:szCs w:val="26"/>
          <w:lang w:eastAsia="en-US"/>
        </w:rPr>
        <w:t>тение заранее нап</w:t>
      </w:r>
      <w:r w:rsidRPr="00546570">
        <w:rPr>
          <w:rFonts w:eastAsia="Calibri"/>
          <w:color w:val="000000"/>
          <w:sz w:val="26"/>
          <w:szCs w:val="26"/>
          <w:lang w:eastAsia="en-US"/>
        </w:rPr>
        <w:t>и</w:t>
      </w:r>
      <w:r w:rsidRPr="00546570">
        <w:rPr>
          <w:rFonts w:eastAsia="Calibri"/>
          <w:color w:val="000000"/>
          <w:sz w:val="26"/>
          <w:szCs w:val="26"/>
          <w:lang w:eastAsia="en-US"/>
        </w:rPr>
        <w:t>санного текста значительно уменьшает влияние выступления на аудиторию. Запомин</w:t>
      </w:r>
      <w:r w:rsidRPr="00546570">
        <w:rPr>
          <w:rFonts w:eastAsia="Calibri"/>
          <w:color w:val="000000"/>
          <w:sz w:val="26"/>
          <w:szCs w:val="26"/>
          <w:lang w:eastAsia="en-US"/>
        </w:rPr>
        <w:t>а</w:t>
      </w:r>
      <w:r w:rsidRPr="00546570">
        <w:rPr>
          <w:rFonts w:eastAsia="Calibri"/>
          <w:color w:val="000000"/>
          <w:sz w:val="26"/>
          <w:szCs w:val="26"/>
          <w:lang w:eastAsia="en-US"/>
        </w:rPr>
        <w:t>ние написанного текста заметно сковывает выступающего и привязывает к заранее с</w:t>
      </w:r>
      <w:r w:rsidRPr="00546570">
        <w:rPr>
          <w:rFonts w:eastAsia="Calibri"/>
          <w:color w:val="000000"/>
          <w:sz w:val="26"/>
          <w:szCs w:val="26"/>
          <w:lang w:eastAsia="en-US"/>
        </w:rPr>
        <w:t>о</w:t>
      </w:r>
      <w:r w:rsidRPr="00546570">
        <w:rPr>
          <w:rFonts w:eastAsia="Calibri"/>
          <w:color w:val="000000"/>
          <w:sz w:val="26"/>
          <w:szCs w:val="26"/>
          <w:lang w:eastAsia="en-US"/>
        </w:rPr>
        <w:t>ставленному плану, не давая возможности откликаться на реакцию аудитории.</w:t>
      </w:r>
    </w:p>
    <w:p w:rsidR="00546570" w:rsidRPr="00546570" w:rsidRDefault="00546570" w:rsidP="00546570">
      <w:pPr>
        <w:widowControl w:val="0"/>
        <w:autoSpaceDE w:val="0"/>
        <w:autoSpaceDN w:val="0"/>
        <w:adjustRightInd w:val="0"/>
        <w:jc w:val="both"/>
        <w:rPr>
          <w:snapToGrid w:val="0"/>
          <w:color w:val="000000"/>
          <w:sz w:val="26"/>
          <w:szCs w:val="26"/>
          <w:lang w:eastAsia="en-US"/>
        </w:rPr>
      </w:pPr>
      <w:r w:rsidRPr="00546570">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w:t>
      </w:r>
      <w:r w:rsidRPr="00546570">
        <w:rPr>
          <w:snapToGrid w:val="0"/>
          <w:color w:val="000000"/>
          <w:sz w:val="26"/>
          <w:szCs w:val="26"/>
          <w:lang w:eastAsia="en-US"/>
        </w:rPr>
        <w:t>у</w:t>
      </w:r>
      <w:r w:rsidRPr="00546570">
        <w:rPr>
          <w:snapToGrid w:val="0"/>
          <w:color w:val="000000"/>
          <w:sz w:val="26"/>
          <w:szCs w:val="26"/>
          <w:lang w:eastAsia="en-US"/>
        </w:rPr>
        <w:t>шающей силой.</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 xml:space="preserve">Кроме того, установлено, что </w:t>
      </w:r>
      <w:r w:rsidRPr="00546570">
        <w:rPr>
          <w:i/>
          <w:snapToGrid w:val="0"/>
          <w:sz w:val="26"/>
          <w:szCs w:val="26"/>
          <w:lang w:eastAsia="en-US"/>
        </w:rPr>
        <w:t>короткие фразы</w:t>
      </w:r>
      <w:r w:rsidRPr="00546570">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 xml:space="preserve">Пауза в устной речи выполняет ту же роль, что знаки препинания в письменной. После </w:t>
      </w:r>
      <w:r w:rsidRPr="00546570">
        <w:rPr>
          <w:snapToGrid w:val="0"/>
          <w:sz w:val="26"/>
          <w:szCs w:val="26"/>
          <w:lang w:eastAsia="en-US"/>
        </w:rPr>
        <w:lastRenderedPageBreak/>
        <w:t>сложных выводов или длинных предложений необходимо сделать паузу, чтобы слуш</w:t>
      </w:r>
      <w:r w:rsidRPr="00546570">
        <w:rPr>
          <w:snapToGrid w:val="0"/>
          <w:sz w:val="26"/>
          <w:szCs w:val="26"/>
          <w:lang w:eastAsia="en-US"/>
        </w:rPr>
        <w:t>а</w:t>
      </w:r>
      <w:r w:rsidRPr="00546570">
        <w:rPr>
          <w:snapToGrid w:val="0"/>
          <w:sz w:val="26"/>
          <w:szCs w:val="26"/>
          <w:lang w:eastAsia="en-US"/>
        </w:rPr>
        <w:t>тели могли вдуматься в сказанное или правильно понять сделанные выводы. Если в</w:t>
      </w:r>
      <w:r w:rsidRPr="00546570">
        <w:rPr>
          <w:snapToGrid w:val="0"/>
          <w:sz w:val="26"/>
          <w:szCs w:val="26"/>
          <w:lang w:eastAsia="en-US"/>
        </w:rPr>
        <w:t>ы</w:t>
      </w:r>
      <w:r w:rsidRPr="00546570">
        <w:rPr>
          <w:snapToGrid w:val="0"/>
          <w:sz w:val="26"/>
          <w:szCs w:val="26"/>
          <w:lang w:eastAsia="en-US"/>
        </w:rPr>
        <w:t xml:space="preserve">ступающий хочет, чтобы его понимали, то не следует говорить без паузы дольше, чем пять с половиной секунд (!). </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w:t>
      </w:r>
      <w:r w:rsidRPr="00546570">
        <w:rPr>
          <w:snapToGrid w:val="0"/>
          <w:sz w:val="26"/>
          <w:szCs w:val="26"/>
          <w:lang w:eastAsia="en-US"/>
        </w:rPr>
        <w:t>е</w:t>
      </w:r>
      <w:r w:rsidRPr="00546570">
        <w:rPr>
          <w:snapToGrid w:val="0"/>
          <w:sz w:val="26"/>
          <w:szCs w:val="26"/>
          <w:lang w:eastAsia="en-US"/>
        </w:rPr>
        <w:t>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w:t>
      </w:r>
      <w:r w:rsidRPr="00546570">
        <w:rPr>
          <w:snapToGrid w:val="0"/>
          <w:sz w:val="26"/>
          <w:szCs w:val="26"/>
          <w:lang w:eastAsia="en-US"/>
        </w:rPr>
        <w:t>у</w:t>
      </w:r>
      <w:r w:rsidRPr="00546570">
        <w:rPr>
          <w:snapToGrid w:val="0"/>
          <w:sz w:val="26"/>
          <w:szCs w:val="26"/>
          <w:lang w:eastAsia="en-US"/>
        </w:rPr>
        <w:t>шателей. Выступающий показывает, что слушатели интересны ему, а это самый простой путь достижения взаимопонимания.</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Во время выступления важно постоянно контролировать реакцию слушателей. Вним</w:t>
      </w:r>
      <w:r w:rsidRPr="00546570">
        <w:rPr>
          <w:snapToGrid w:val="0"/>
          <w:sz w:val="26"/>
          <w:szCs w:val="26"/>
          <w:lang w:eastAsia="en-US"/>
        </w:rPr>
        <w:t>а</w:t>
      </w:r>
      <w:r w:rsidRPr="00546570">
        <w:rPr>
          <w:snapToGrid w:val="0"/>
          <w:sz w:val="26"/>
          <w:szCs w:val="26"/>
          <w:lang w:eastAsia="en-US"/>
        </w:rPr>
        <w:t>тельность и наблюдательность в сочетании с опытом позволяют оратору уловить н</w:t>
      </w:r>
      <w:r w:rsidRPr="00546570">
        <w:rPr>
          <w:snapToGrid w:val="0"/>
          <w:sz w:val="26"/>
          <w:szCs w:val="26"/>
          <w:lang w:eastAsia="en-US"/>
        </w:rPr>
        <w:t>а</w:t>
      </w:r>
      <w:r w:rsidRPr="00546570">
        <w:rPr>
          <w:snapToGrid w:val="0"/>
          <w:sz w:val="26"/>
          <w:szCs w:val="26"/>
          <w:lang w:eastAsia="en-US"/>
        </w:rPr>
        <w:t>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46570" w:rsidRPr="00546570" w:rsidRDefault="00546570" w:rsidP="00546570">
      <w:pPr>
        <w:widowControl w:val="0"/>
        <w:autoSpaceDE w:val="0"/>
        <w:autoSpaceDN w:val="0"/>
        <w:adjustRightInd w:val="0"/>
        <w:jc w:val="both"/>
        <w:rPr>
          <w:sz w:val="26"/>
          <w:szCs w:val="26"/>
          <w:lang w:eastAsia="en-US"/>
        </w:rPr>
      </w:pPr>
      <w:r w:rsidRPr="00546570">
        <w:rPr>
          <w:sz w:val="26"/>
          <w:szCs w:val="26"/>
          <w:lang w:eastAsia="en-US"/>
        </w:rPr>
        <w:t>После выступления нужно быть готовым к ответам на возникшие у аудитории вопросы.</w:t>
      </w:r>
    </w:p>
    <w:p w:rsidR="00546570" w:rsidRPr="00546570" w:rsidRDefault="00546570" w:rsidP="00546570">
      <w:pPr>
        <w:keepNext/>
        <w:keepLines/>
        <w:jc w:val="both"/>
        <w:outlineLvl w:val="2"/>
        <w:rPr>
          <w:b/>
          <w:bCs/>
          <w:sz w:val="26"/>
          <w:szCs w:val="26"/>
          <w:lang w:eastAsia="en-US"/>
        </w:rPr>
      </w:pPr>
      <w:bookmarkStart w:id="9" w:name="_Toc354667574"/>
      <w:r w:rsidRPr="00546570">
        <w:rPr>
          <w:b/>
          <w:bCs/>
          <w:sz w:val="26"/>
          <w:szCs w:val="26"/>
          <w:lang w:eastAsia="en-US"/>
        </w:rPr>
        <w:t>Методические рекомендации по выполнению реферата</w:t>
      </w:r>
      <w:bookmarkEnd w:id="2"/>
      <w:bookmarkEnd w:id="3"/>
      <w:bookmarkEnd w:id="9"/>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Внеаудиторная самостоятельная работа в форме реферата является индивидуальной с</w:t>
      </w:r>
      <w:r w:rsidRPr="00546570">
        <w:rPr>
          <w:rFonts w:eastAsia="Calibri"/>
          <w:sz w:val="26"/>
          <w:szCs w:val="26"/>
          <w:lang w:eastAsia="en-US"/>
        </w:rPr>
        <w:t>а</w:t>
      </w:r>
      <w:r w:rsidRPr="00546570">
        <w:rPr>
          <w:rFonts w:eastAsia="Calibri"/>
          <w:sz w:val="26"/>
          <w:szCs w:val="26"/>
          <w:lang w:eastAsia="en-US"/>
        </w:rPr>
        <w:t>мостоятельно выполненной работой студента.</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Содержание реферата</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 xml:space="preserve">Реферат, как правило, должен содержать следующие </w:t>
      </w:r>
      <w:r w:rsidRPr="00546570">
        <w:rPr>
          <w:rFonts w:eastAsia="Calibri"/>
          <w:bCs/>
          <w:iCs/>
          <w:sz w:val="26"/>
          <w:szCs w:val="26"/>
          <w:lang w:eastAsia="en-US"/>
        </w:rPr>
        <w:t>структурные элементы</w:t>
      </w:r>
      <w:r w:rsidRPr="00546570">
        <w:rPr>
          <w:rFonts w:eastAsia="Calibri"/>
          <w:sz w:val="26"/>
          <w:szCs w:val="26"/>
          <w:lang w:eastAsia="en-US"/>
        </w:rPr>
        <w:t>:</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титульный лист;</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содержание;</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введение;</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основная часть;</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заключение;</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список использованных источников;</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приложения (при необходимости).</w:t>
      </w:r>
    </w:p>
    <w:p w:rsidR="00546570" w:rsidRPr="00546570" w:rsidRDefault="00546570" w:rsidP="00546570">
      <w:pPr>
        <w:widowControl w:val="0"/>
        <w:autoSpaceDE w:val="0"/>
        <w:autoSpaceDN w:val="0"/>
        <w:adjustRightInd w:val="0"/>
        <w:jc w:val="both"/>
        <w:rPr>
          <w:sz w:val="26"/>
          <w:szCs w:val="26"/>
        </w:rPr>
      </w:pPr>
      <w:r w:rsidRPr="00546570">
        <w:rPr>
          <w:sz w:val="26"/>
          <w:szCs w:val="26"/>
        </w:rPr>
        <w:t>Примерный объем составляющих реферата представлен в таблице.</w:t>
      </w:r>
    </w:p>
    <w:p w:rsidR="00546570" w:rsidRPr="00546570" w:rsidRDefault="00546570" w:rsidP="00546570">
      <w:pPr>
        <w:widowControl w:val="0"/>
        <w:autoSpaceDE w:val="0"/>
        <w:autoSpaceDN w:val="0"/>
        <w:adjustRightInd w:val="0"/>
        <w:jc w:val="both"/>
        <w:rPr>
          <w:sz w:val="26"/>
          <w:szCs w:val="26"/>
        </w:rPr>
      </w:pPr>
      <w:r w:rsidRPr="0054657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bCs/>
                <w:sz w:val="26"/>
                <w:szCs w:val="26"/>
                <w:lang w:eastAsia="en-US"/>
              </w:rPr>
            </w:pPr>
            <w:r w:rsidRPr="00546570">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keepNext/>
              <w:keepLines/>
              <w:jc w:val="both"/>
              <w:outlineLvl w:val="8"/>
              <w:rPr>
                <w:iCs/>
                <w:sz w:val="26"/>
                <w:szCs w:val="26"/>
                <w:lang w:eastAsia="en-US"/>
              </w:rPr>
            </w:pPr>
            <w:r w:rsidRPr="00546570">
              <w:rPr>
                <w:iCs/>
                <w:sz w:val="26"/>
                <w:szCs w:val="26"/>
                <w:lang w:eastAsia="en-US"/>
              </w:rPr>
              <w:t>Количество страниц</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keepNext/>
              <w:keepLines/>
              <w:jc w:val="both"/>
              <w:outlineLvl w:val="5"/>
              <w:rPr>
                <w:b/>
                <w:i/>
                <w:iCs/>
                <w:sz w:val="26"/>
                <w:szCs w:val="26"/>
                <w:lang w:eastAsia="en-US"/>
              </w:rPr>
            </w:pPr>
            <w:r w:rsidRPr="00546570">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2</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15-20</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1-2</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1-2</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Без ограничений</w:t>
            </w:r>
          </w:p>
        </w:tc>
      </w:tr>
    </w:tbl>
    <w:p w:rsidR="00546570" w:rsidRPr="00546570" w:rsidRDefault="00546570" w:rsidP="00546570">
      <w:pPr>
        <w:shd w:val="clear" w:color="auto" w:fill="FFFFFF"/>
        <w:tabs>
          <w:tab w:val="left" w:pos="0"/>
        </w:tabs>
        <w:jc w:val="both"/>
        <w:rPr>
          <w:rFonts w:eastAsia="Calibri"/>
          <w:sz w:val="26"/>
          <w:szCs w:val="26"/>
          <w:lang w:eastAsia="en-US"/>
        </w:rPr>
      </w:pPr>
      <w:r w:rsidRPr="00546570">
        <w:rPr>
          <w:rFonts w:eastAsia="Calibri"/>
          <w:sz w:val="26"/>
          <w:szCs w:val="26"/>
          <w:lang w:eastAsia="en-US"/>
        </w:rPr>
        <w:t>В содержании приводятся наименования структурных частей реферата, глав и парагр</w:t>
      </w:r>
      <w:r w:rsidRPr="00546570">
        <w:rPr>
          <w:rFonts w:eastAsia="Calibri"/>
          <w:sz w:val="26"/>
          <w:szCs w:val="26"/>
          <w:lang w:eastAsia="en-US"/>
        </w:rPr>
        <w:t>а</w:t>
      </w:r>
      <w:r w:rsidRPr="00546570">
        <w:rPr>
          <w:rFonts w:eastAsia="Calibri"/>
          <w:sz w:val="26"/>
          <w:szCs w:val="26"/>
          <w:lang w:eastAsia="en-US"/>
        </w:rPr>
        <w:t>фов его основной части с указанием номера страницы, с которой начинается соответс</w:t>
      </w:r>
      <w:r w:rsidRPr="00546570">
        <w:rPr>
          <w:rFonts w:eastAsia="Calibri"/>
          <w:sz w:val="26"/>
          <w:szCs w:val="26"/>
          <w:lang w:eastAsia="en-US"/>
        </w:rPr>
        <w:t>т</w:t>
      </w:r>
      <w:r w:rsidRPr="00546570">
        <w:rPr>
          <w:rFonts w:eastAsia="Calibri"/>
          <w:sz w:val="26"/>
          <w:szCs w:val="26"/>
          <w:lang w:eastAsia="en-US"/>
        </w:rPr>
        <w:t xml:space="preserve">вующая часть, глава, параграф. </w:t>
      </w:r>
    </w:p>
    <w:p w:rsidR="00546570" w:rsidRPr="00546570" w:rsidRDefault="00546570" w:rsidP="00546570">
      <w:pPr>
        <w:widowControl w:val="0"/>
        <w:autoSpaceDE w:val="0"/>
        <w:autoSpaceDN w:val="0"/>
        <w:adjustRightInd w:val="0"/>
        <w:jc w:val="both"/>
        <w:rPr>
          <w:sz w:val="26"/>
          <w:szCs w:val="26"/>
        </w:rPr>
      </w:pPr>
      <w:r w:rsidRPr="00546570">
        <w:rPr>
          <w:sz w:val="26"/>
          <w:szCs w:val="26"/>
        </w:rPr>
        <w:t xml:space="preserve">Во введении дается общая характеристика реферата: </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 xml:space="preserve">обосновывается актуальность выбранной темы; </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 xml:space="preserve">определяется цель работы и задачи, подлежащие решению для её достижения; </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описываются объект и предмет исследования, информационная база исследов</w:t>
      </w:r>
      <w:r w:rsidRPr="00546570">
        <w:rPr>
          <w:sz w:val="26"/>
          <w:szCs w:val="26"/>
        </w:rPr>
        <w:t>а</w:t>
      </w:r>
      <w:r w:rsidRPr="00546570">
        <w:rPr>
          <w:sz w:val="26"/>
          <w:szCs w:val="26"/>
        </w:rPr>
        <w:t>ния;</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lastRenderedPageBreak/>
        <w:t>кратко характеризуется структура реферата по главам.</w:t>
      </w:r>
    </w:p>
    <w:p w:rsidR="00546570" w:rsidRPr="00546570" w:rsidRDefault="00546570" w:rsidP="00546570">
      <w:pPr>
        <w:shd w:val="clear" w:color="auto" w:fill="FFFFFF"/>
        <w:tabs>
          <w:tab w:val="left" w:pos="0"/>
        </w:tabs>
        <w:jc w:val="both"/>
        <w:rPr>
          <w:rFonts w:eastAsia="Calibri"/>
          <w:sz w:val="26"/>
          <w:szCs w:val="26"/>
          <w:lang w:eastAsia="en-US"/>
        </w:rPr>
      </w:pPr>
      <w:r w:rsidRPr="00546570">
        <w:rPr>
          <w:rFonts w:eastAsia="Calibri"/>
          <w:sz w:val="26"/>
          <w:szCs w:val="26"/>
          <w:lang w:eastAsia="en-US"/>
        </w:rPr>
        <w:t>Основная часть должна содержать материал, необходимый для достижения поставле</w:t>
      </w:r>
      <w:r w:rsidRPr="00546570">
        <w:rPr>
          <w:rFonts w:eastAsia="Calibri"/>
          <w:sz w:val="26"/>
          <w:szCs w:val="26"/>
          <w:lang w:eastAsia="en-US"/>
        </w:rPr>
        <w:t>н</w:t>
      </w:r>
      <w:r w:rsidRPr="00546570">
        <w:rPr>
          <w:rFonts w:eastAsia="Calibri"/>
          <w:sz w:val="26"/>
          <w:szCs w:val="26"/>
          <w:lang w:eastAsia="en-US"/>
        </w:rPr>
        <w:t>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w:t>
      </w:r>
      <w:r w:rsidRPr="00546570">
        <w:rPr>
          <w:rFonts w:eastAsia="Calibri"/>
          <w:sz w:val="26"/>
          <w:szCs w:val="26"/>
          <w:lang w:eastAsia="en-US"/>
        </w:rPr>
        <w:t>р</w:t>
      </w:r>
      <w:r w:rsidRPr="00546570">
        <w:rPr>
          <w:rFonts w:eastAsia="Calibri"/>
          <w:sz w:val="26"/>
          <w:szCs w:val="26"/>
          <w:lang w:eastAsia="en-US"/>
        </w:rPr>
        <w:t>жании реферата быть не должно.</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Главы основной части реферата могут носить теоретический, методологический и ан</w:t>
      </w:r>
      <w:r w:rsidRPr="00546570">
        <w:rPr>
          <w:rFonts w:eastAsia="Calibri"/>
          <w:sz w:val="26"/>
          <w:szCs w:val="26"/>
          <w:lang w:eastAsia="en-US"/>
        </w:rPr>
        <w:t>а</w:t>
      </w:r>
      <w:r w:rsidRPr="00546570">
        <w:rPr>
          <w:rFonts w:eastAsia="Calibri"/>
          <w:sz w:val="26"/>
          <w:szCs w:val="26"/>
          <w:lang w:eastAsia="en-US"/>
        </w:rPr>
        <w:t>литический характер.</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Обязательным для реферата является логическая связь между главами и последовател</w:t>
      </w:r>
      <w:r w:rsidRPr="00546570">
        <w:rPr>
          <w:rFonts w:eastAsia="Calibri"/>
          <w:sz w:val="26"/>
          <w:szCs w:val="26"/>
          <w:lang w:eastAsia="en-US"/>
        </w:rPr>
        <w:t>ь</w:t>
      </w:r>
      <w:r w:rsidRPr="00546570">
        <w:rPr>
          <w:rFonts w:eastAsia="Calibri"/>
          <w:sz w:val="26"/>
          <w:szCs w:val="26"/>
          <w:lang w:eastAsia="en-US"/>
        </w:rPr>
        <w:t>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w:t>
      </w:r>
      <w:r w:rsidRPr="00546570">
        <w:rPr>
          <w:rFonts w:eastAsia="Calibri"/>
          <w:sz w:val="26"/>
          <w:szCs w:val="26"/>
          <w:lang w:eastAsia="en-US"/>
        </w:rPr>
        <w:t>с</w:t>
      </w:r>
      <w:r w:rsidRPr="00546570">
        <w:rPr>
          <w:rFonts w:eastAsia="Calibri"/>
          <w:sz w:val="26"/>
          <w:szCs w:val="26"/>
          <w:lang w:eastAsia="en-US"/>
        </w:rPr>
        <w:t>новной части реферата ссылок на использованные источники.</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w:t>
      </w:r>
      <w:r w:rsidRPr="00546570">
        <w:rPr>
          <w:rFonts w:eastAsia="Calibri"/>
          <w:sz w:val="26"/>
          <w:szCs w:val="26"/>
          <w:lang w:eastAsia="en-US"/>
        </w:rPr>
        <w:t>с</w:t>
      </w:r>
      <w:r w:rsidRPr="00546570">
        <w:rPr>
          <w:rFonts w:eastAsia="Calibri"/>
          <w:sz w:val="26"/>
          <w:szCs w:val="26"/>
          <w:lang w:eastAsia="en-US"/>
        </w:rPr>
        <w:t>следуются следующие подходы…», «Проведенное исследование позволило доказать...» и т.п.).</w:t>
      </w:r>
    </w:p>
    <w:p w:rsidR="00546570" w:rsidRPr="00546570" w:rsidRDefault="00546570" w:rsidP="00546570">
      <w:pPr>
        <w:shd w:val="clear" w:color="auto" w:fill="FFFFFF"/>
        <w:jc w:val="both"/>
        <w:rPr>
          <w:rFonts w:eastAsia="Calibri"/>
          <w:iCs/>
          <w:sz w:val="26"/>
          <w:szCs w:val="26"/>
          <w:lang w:eastAsia="en-US"/>
        </w:rPr>
      </w:pPr>
      <w:r w:rsidRPr="00546570">
        <w:rPr>
          <w:rFonts w:eastAsia="Calibri"/>
          <w:sz w:val="26"/>
          <w:szCs w:val="26"/>
          <w:lang w:eastAsia="en-US"/>
        </w:rPr>
        <w:t>В заключении логически последовательно излагаются выводы, к которым пришел ст</w:t>
      </w:r>
      <w:r w:rsidRPr="00546570">
        <w:rPr>
          <w:rFonts w:eastAsia="Calibri"/>
          <w:sz w:val="26"/>
          <w:szCs w:val="26"/>
          <w:lang w:eastAsia="en-US"/>
        </w:rPr>
        <w:t>у</w:t>
      </w:r>
      <w:r w:rsidRPr="00546570">
        <w:rPr>
          <w:rFonts w:eastAsia="Calibri"/>
          <w:sz w:val="26"/>
          <w:szCs w:val="26"/>
          <w:lang w:eastAsia="en-US"/>
        </w:rPr>
        <w:t>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Список использованных источников является составной частью работы и отражает ст</w:t>
      </w:r>
      <w:r w:rsidRPr="00546570">
        <w:rPr>
          <w:rFonts w:eastAsia="Calibri"/>
          <w:sz w:val="26"/>
          <w:szCs w:val="26"/>
          <w:lang w:eastAsia="en-US"/>
        </w:rPr>
        <w:t>е</w:t>
      </w:r>
      <w:r w:rsidRPr="00546570">
        <w:rPr>
          <w:rFonts w:eastAsia="Calibri"/>
          <w:sz w:val="26"/>
          <w:szCs w:val="26"/>
          <w:lang w:eastAsia="en-US"/>
        </w:rPr>
        <w:t>пень изученности рассматриваемой проблемы. Количество источников в списке опред</w:t>
      </w:r>
      <w:r w:rsidRPr="00546570">
        <w:rPr>
          <w:rFonts w:eastAsia="Calibri"/>
          <w:sz w:val="26"/>
          <w:szCs w:val="26"/>
          <w:lang w:eastAsia="en-US"/>
        </w:rPr>
        <w:t>е</w:t>
      </w:r>
      <w:r w:rsidRPr="00546570">
        <w:rPr>
          <w:rFonts w:eastAsia="Calibri"/>
          <w:sz w:val="26"/>
          <w:szCs w:val="26"/>
          <w:lang w:eastAsia="en-US"/>
        </w:rPr>
        <w:t>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w:t>
      </w:r>
      <w:r w:rsidRPr="00546570">
        <w:rPr>
          <w:rFonts w:eastAsia="Calibri"/>
          <w:sz w:val="26"/>
          <w:szCs w:val="26"/>
          <w:lang w:eastAsia="en-US"/>
        </w:rPr>
        <w:t>о</w:t>
      </w:r>
      <w:r w:rsidRPr="00546570">
        <w:rPr>
          <w:rFonts w:eastAsia="Calibri"/>
          <w:sz w:val="26"/>
          <w:szCs w:val="26"/>
          <w:lang w:eastAsia="en-US"/>
        </w:rPr>
        <w:t>следние 3 года, а также ныне действующие нормативно-правовые акты, регулирующие отношения, рассматриваемые в реферате.</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w:t>
      </w:r>
      <w:r w:rsidRPr="00546570">
        <w:rPr>
          <w:rFonts w:eastAsia="Calibri"/>
          <w:sz w:val="26"/>
          <w:szCs w:val="26"/>
          <w:lang w:eastAsia="en-US"/>
        </w:rPr>
        <w:t>т</w:t>
      </w:r>
      <w:r w:rsidRPr="00546570">
        <w:rPr>
          <w:rFonts w:eastAsia="Calibri"/>
          <w:sz w:val="26"/>
          <w:szCs w:val="26"/>
          <w:lang w:eastAsia="en-US"/>
        </w:rPr>
        <w:t>рукции, методики, формы документов и т.п.).</w:t>
      </w:r>
    </w:p>
    <w:p w:rsidR="00546570" w:rsidRPr="00546570" w:rsidRDefault="00546570" w:rsidP="00546570">
      <w:pPr>
        <w:jc w:val="both"/>
        <w:rPr>
          <w:rFonts w:eastAsia="Calibri"/>
          <w:b/>
          <w:sz w:val="26"/>
          <w:szCs w:val="26"/>
          <w:lang w:eastAsia="en-US"/>
        </w:rPr>
      </w:pPr>
      <w:r w:rsidRPr="00546570">
        <w:rPr>
          <w:rFonts w:eastAsia="Calibri"/>
          <w:b/>
          <w:bCs/>
          <w:sz w:val="26"/>
          <w:szCs w:val="26"/>
          <w:lang w:eastAsia="en-US"/>
        </w:rPr>
        <w:t xml:space="preserve">Оформление </w:t>
      </w:r>
      <w:r w:rsidRPr="00546570">
        <w:rPr>
          <w:rFonts w:eastAsia="Calibri"/>
          <w:b/>
          <w:sz w:val="26"/>
          <w:szCs w:val="26"/>
          <w:lang w:eastAsia="en-US"/>
        </w:rPr>
        <w:t>реферата</w:t>
      </w:r>
    </w:p>
    <w:p w:rsidR="00546570" w:rsidRPr="00546570" w:rsidRDefault="00546570" w:rsidP="00546570">
      <w:pPr>
        <w:shd w:val="clear" w:color="auto" w:fill="FFFFFF"/>
        <w:tabs>
          <w:tab w:val="left" w:pos="360"/>
        </w:tabs>
        <w:jc w:val="both"/>
        <w:rPr>
          <w:rFonts w:eastAsia="Calibri"/>
          <w:sz w:val="26"/>
          <w:szCs w:val="26"/>
          <w:lang w:eastAsia="en-US"/>
        </w:rPr>
      </w:pPr>
      <w:r w:rsidRPr="00546570">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на одной стороне листа белой бумаги формата А-4 </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размер шрифта-12; </w:t>
      </w:r>
      <w:r w:rsidRPr="00546570">
        <w:rPr>
          <w:rFonts w:eastAsia="Calibri"/>
          <w:sz w:val="26"/>
          <w:szCs w:val="26"/>
          <w:lang w:val="en-US" w:eastAsia="en-US"/>
        </w:rPr>
        <w:t>TimesNewRoman</w:t>
      </w:r>
      <w:r w:rsidRPr="00546570">
        <w:rPr>
          <w:rFonts w:eastAsia="Calibri"/>
          <w:sz w:val="26"/>
          <w:szCs w:val="26"/>
          <w:lang w:eastAsia="en-US"/>
        </w:rPr>
        <w:t>, цвет - черный</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междустрочный интервал - одинарный</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46570">
          <w:rPr>
            <w:rFonts w:eastAsia="Calibri"/>
            <w:sz w:val="26"/>
            <w:szCs w:val="26"/>
            <w:lang w:eastAsia="en-US"/>
          </w:rPr>
          <w:t>2 см</w:t>
        </w:r>
      </w:smartTag>
      <w:r w:rsidRPr="00546570">
        <w:rPr>
          <w:rFonts w:eastAsia="Calibri"/>
          <w:sz w:val="26"/>
          <w:szCs w:val="26"/>
          <w:lang w:eastAsia="en-US"/>
        </w:rPr>
        <w:t xml:space="preserve">, правого- </w:t>
      </w:r>
      <w:smartTag w:uri="urn:schemas-microsoft-com:office:smarttags" w:element="metricconverter">
        <w:smartTagPr>
          <w:attr w:name="ProductID" w:val="1 см"/>
        </w:smartTagPr>
        <w:r w:rsidRPr="00546570">
          <w:rPr>
            <w:rFonts w:eastAsia="Calibri"/>
            <w:sz w:val="26"/>
            <w:szCs w:val="26"/>
            <w:lang w:eastAsia="en-US"/>
          </w:rPr>
          <w:t>1 см</w:t>
        </w:r>
      </w:smartTag>
      <w:r w:rsidRPr="00546570">
        <w:rPr>
          <w:rFonts w:eastAsia="Calibri"/>
          <w:sz w:val="26"/>
          <w:szCs w:val="26"/>
          <w:lang w:eastAsia="en-US"/>
        </w:rPr>
        <w:t>, верхнего-2см, нижнего-2см.</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отформатировано по ширине листа </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на первой странице необходимо изложить план (содержание) работы.</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 в конце работы необходимо указать источники использованной литературы</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нумерация страниц текста -</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w:t>
      </w:r>
      <w:r w:rsidRPr="00546570">
        <w:rPr>
          <w:rFonts w:eastAsia="Calibri"/>
          <w:sz w:val="26"/>
          <w:szCs w:val="26"/>
          <w:lang w:eastAsia="en-US"/>
        </w:rPr>
        <w:t>о</w:t>
      </w:r>
      <w:r w:rsidRPr="00546570">
        <w:rPr>
          <w:rFonts w:eastAsia="Calibri"/>
          <w:sz w:val="26"/>
          <w:szCs w:val="26"/>
          <w:lang w:eastAsia="en-US"/>
        </w:rPr>
        <w:t>сти:</w:t>
      </w:r>
    </w:p>
    <w:p w:rsidR="00546570" w:rsidRPr="00546570" w:rsidRDefault="00546570" w:rsidP="00546570">
      <w:pPr>
        <w:numPr>
          <w:ilvl w:val="0"/>
          <w:numId w:val="7"/>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законодательные и нормативно-методические документы и материалы;</w:t>
      </w:r>
    </w:p>
    <w:p w:rsidR="00546570" w:rsidRPr="00546570" w:rsidRDefault="00546570" w:rsidP="00546570">
      <w:pPr>
        <w:numPr>
          <w:ilvl w:val="0"/>
          <w:numId w:val="7"/>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lastRenderedPageBreak/>
        <w:t>специальная научная отечественная и зарубежная литература (монографии, учебники, научные статьи и т.п.);</w:t>
      </w:r>
    </w:p>
    <w:p w:rsidR="00546570" w:rsidRPr="00546570" w:rsidRDefault="00546570" w:rsidP="00546570">
      <w:pPr>
        <w:numPr>
          <w:ilvl w:val="0"/>
          <w:numId w:val="7"/>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статистические, инструктивные и отчетные материалы предприятий, организаций и учреждений.</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Включенная в список литература нумеруется сплошным порядком от первого до п</w:t>
      </w:r>
      <w:r w:rsidRPr="00546570">
        <w:rPr>
          <w:rFonts w:eastAsia="Calibri"/>
          <w:sz w:val="26"/>
          <w:szCs w:val="26"/>
          <w:lang w:eastAsia="en-US"/>
        </w:rPr>
        <w:t>о</w:t>
      </w:r>
      <w:r w:rsidRPr="00546570">
        <w:rPr>
          <w:rFonts w:eastAsia="Calibri"/>
          <w:sz w:val="26"/>
          <w:szCs w:val="26"/>
          <w:lang w:eastAsia="en-US"/>
        </w:rPr>
        <w:t>следнего названия.</w:t>
      </w:r>
    </w:p>
    <w:p w:rsidR="00546570" w:rsidRPr="00546570" w:rsidRDefault="00546570" w:rsidP="00546570">
      <w:pPr>
        <w:jc w:val="both"/>
        <w:rPr>
          <w:rFonts w:eastAsia="Calibri"/>
          <w:iCs/>
          <w:sz w:val="26"/>
          <w:szCs w:val="26"/>
          <w:lang w:eastAsia="en-US"/>
        </w:rPr>
      </w:pPr>
      <w:r w:rsidRPr="00546570">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w:t>
      </w:r>
      <w:r w:rsidRPr="00546570">
        <w:rPr>
          <w:rFonts w:eastAsia="Calibri"/>
          <w:sz w:val="26"/>
          <w:szCs w:val="26"/>
          <w:lang w:eastAsia="en-US"/>
        </w:rPr>
        <w:t>а</w:t>
      </w:r>
      <w:r w:rsidRPr="00546570">
        <w:rPr>
          <w:rFonts w:eastAsia="Calibri"/>
          <w:sz w:val="26"/>
          <w:szCs w:val="26"/>
          <w:lang w:eastAsia="en-US"/>
        </w:rPr>
        <w:t>звание книги (сборника) и ее выходные данные</w:t>
      </w:r>
      <w:r w:rsidRPr="00546570">
        <w:rPr>
          <w:rFonts w:eastAsia="Calibri"/>
          <w:iCs/>
          <w:sz w:val="26"/>
          <w:szCs w:val="26"/>
          <w:lang w:eastAsia="en-US"/>
        </w:rPr>
        <w:t>.</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Приложения следует оформлять как продолжение реферата на его последующих стр</w:t>
      </w:r>
      <w:r w:rsidRPr="00546570">
        <w:rPr>
          <w:rFonts w:eastAsia="Calibri"/>
          <w:sz w:val="26"/>
          <w:szCs w:val="26"/>
          <w:lang w:eastAsia="en-US"/>
        </w:rPr>
        <w:t>а</w:t>
      </w:r>
      <w:r w:rsidRPr="00546570">
        <w:rPr>
          <w:rFonts w:eastAsia="Calibri"/>
          <w:sz w:val="26"/>
          <w:szCs w:val="26"/>
          <w:lang w:eastAsia="en-US"/>
        </w:rPr>
        <w:t>ницах.</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w:t>
      </w:r>
      <w:r w:rsidRPr="00546570">
        <w:rPr>
          <w:rFonts w:eastAsia="Calibri"/>
          <w:sz w:val="26"/>
          <w:szCs w:val="26"/>
          <w:lang w:eastAsia="en-US"/>
        </w:rPr>
        <w:t>о</w:t>
      </w:r>
      <w:r w:rsidRPr="00546570">
        <w:rPr>
          <w:rFonts w:eastAsia="Calibri"/>
          <w:sz w:val="26"/>
          <w:szCs w:val="26"/>
          <w:lang w:eastAsia="en-US"/>
        </w:rPr>
        <w:t>торый располагается по центру листа отдельной строкой и печатается прописными бу</w:t>
      </w:r>
      <w:r w:rsidRPr="00546570">
        <w:rPr>
          <w:rFonts w:eastAsia="Calibri"/>
          <w:sz w:val="26"/>
          <w:szCs w:val="26"/>
          <w:lang w:eastAsia="en-US"/>
        </w:rPr>
        <w:t>к</w:t>
      </w:r>
      <w:r w:rsidRPr="00546570">
        <w:rPr>
          <w:rFonts w:eastAsia="Calibri"/>
          <w:sz w:val="26"/>
          <w:szCs w:val="26"/>
          <w:lang w:eastAsia="en-US"/>
        </w:rPr>
        <w:t>вами.</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Приложения следует нумеровать порядковой нумерацией арабскими цифрами.</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На все приложения в тексте работы должны быть ссылки. Располагать приложения сл</w:t>
      </w:r>
      <w:r w:rsidRPr="00546570">
        <w:rPr>
          <w:rFonts w:eastAsia="Calibri"/>
          <w:sz w:val="26"/>
          <w:szCs w:val="26"/>
          <w:lang w:eastAsia="en-US"/>
        </w:rPr>
        <w:t>е</w:t>
      </w:r>
      <w:r w:rsidRPr="00546570">
        <w:rPr>
          <w:rFonts w:eastAsia="Calibri"/>
          <w:sz w:val="26"/>
          <w:szCs w:val="26"/>
          <w:lang w:eastAsia="en-US"/>
        </w:rPr>
        <w:t>дует в порядке появления ссылок на них в тексте.</w:t>
      </w:r>
    </w:p>
    <w:p w:rsidR="00546570" w:rsidRPr="00546570" w:rsidRDefault="00546570" w:rsidP="00546570">
      <w:pPr>
        <w:jc w:val="both"/>
        <w:rPr>
          <w:rFonts w:eastAsia="Calibri"/>
          <w:bCs/>
          <w:sz w:val="26"/>
          <w:szCs w:val="26"/>
          <w:lang w:eastAsia="en-US"/>
        </w:rPr>
      </w:pPr>
      <w:r w:rsidRPr="00546570">
        <w:rPr>
          <w:rFonts w:eastAsia="Calibri"/>
          <w:bCs/>
          <w:sz w:val="26"/>
          <w:szCs w:val="26"/>
          <w:lang w:eastAsia="en-US"/>
        </w:rPr>
        <w:t xml:space="preserve">Критерии оценки </w:t>
      </w:r>
      <w:r w:rsidRPr="00546570">
        <w:rPr>
          <w:rFonts w:eastAsia="Calibri"/>
          <w:sz w:val="26"/>
          <w:szCs w:val="26"/>
          <w:lang w:eastAsia="en-US"/>
        </w:rPr>
        <w:t>реферата</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Срок сдачи готового реферата определяется утвержденным графиком.</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В случае отрицательного заключения преподавателя студент обязан доработать или п</w:t>
      </w:r>
      <w:r w:rsidRPr="00546570">
        <w:rPr>
          <w:rFonts w:eastAsia="Calibri"/>
          <w:sz w:val="26"/>
          <w:szCs w:val="26"/>
          <w:lang w:eastAsia="en-US"/>
        </w:rPr>
        <w:t>е</w:t>
      </w:r>
      <w:r w:rsidRPr="00546570">
        <w:rPr>
          <w:rFonts w:eastAsia="Calibri"/>
          <w:sz w:val="26"/>
          <w:szCs w:val="26"/>
          <w:lang w:eastAsia="en-US"/>
        </w:rPr>
        <w:t>реработать реферат. Срок доработки реферата устанавливается руководителем с учетом сущности замечаний и объема необходимой доработки.</w:t>
      </w:r>
    </w:p>
    <w:p w:rsidR="00546570" w:rsidRPr="00546570" w:rsidRDefault="00546570" w:rsidP="00546570">
      <w:pPr>
        <w:keepNext/>
        <w:keepLines/>
        <w:jc w:val="both"/>
        <w:outlineLvl w:val="2"/>
        <w:rPr>
          <w:b/>
          <w:bCs/>
          <w:sz w:val="26"/>
          <w:szCs w:val="26"/>
          <w:lang w:eastAsia="en-US"/>
        </w:rPr>
      </w:pPr>
      <w:bookmarkStart w:id="10" w:name="_Toc341102556"/>
      <w:bookmarkStart w:id="11" w:name="_Toc341106314"/>
      <w:bookmarkStart w:id="12" w:name="_Toc354667575"/>
      <w:r w:rsidRPr="00546570">
        <w:rPr>
          <w:b/>
          <w:bCs/>
          <w:sz w:val="26"/>
          <w:szCs w:val="26"/>
          <w:lang w:eastAsia="en-US"/>
        </w:rPr>
        <w:t>Методические рекомендации по подготовке презентации</w:t>
      </w:r>
      <w:bookmarkEnd w:id="10"/>
      <w:bookmarkEnd w:id="11"/>
      <w:bookmarkEnd w:id="12"/>
    </w:p>
    <w:p w:rsidR="00546570" w:rsidRPr="00546570" w:rsidRDefault="00546570" w:rsidP="00546570">
      <w:pPr>
        <w:widowControl w:val="0"/>
        <w:autoSpaceDE w:val="0"/>
        <w:autoSpaceDN w:val="0"/>
        <w:adjustRightInd w:val="0"/>
        <w:jc w:val="both"/>
        <w:rPr>
          <w:sz w:val="26"/>
          <w:szCs w:val="26"/>
          <w:lang w:eastAsia="en-US"/>
        </w:rPr>
      </w:pPr>
      <w:r w:rsidRPr="00546570">
        <w:rPr>
          <w:sz w:val="26"/>
          <w:szCs w:val="26"/>
          <w:lang w:eastAsia="en-US"/>
        </w:rPr>
        <w:t>Компьютерную презентацию, сопровождающую выступление докладчика, удобнее вс</w:t>
      </w:r>
      <w:r w:rsidRPr="00546570">
        <w:rPr>
          <w:sz w:val="26"/>
          <w:szCs w:val="26"/>
          <w:lang w:eastAsia="en-US"/>
        </w:rPr>
        <w:t>е</w:t>
      </w:r>
      <w:r w:rsidRPr="00546570">
        <w:rPr>
          <w:sz w:val="26"/>
          <w:szCs w:val="26"/>
          <w:lang w:eastAsia="en-US"/>
        </w:rPr>
        <w:t>го подготовить в программе MS PowerPoint. Презентация как документ представляет с</w:t>
      </w:r>
      <w:r w:rsidRPr="00546570">
        <w:rPr>
          <w:sz w:val="26"/>
          <w:szCs w:val="26"/>
          <w:lang w:eastAsia="en-US"/>
        </w:rPr>
        <w:t>о</w:t>
      </w:r>
      <w:r w:rsidRPr="00546570">
        <w:rPr>
          <w:sz w:val="26"/>
          <w:szCs w:val="26"/>
          <w:lang w:eastAsia="en-US"/>
        </w:rPr>
        <w:t>бой последовательность сменяющих друг друга слайдов - то есть электронных стран</w:t>
      </w:r>
      <w:r w:rsidRPr="00546570">
        <w:rPr>
          <w:sz w:val="26"/>
          <w:szCs w:val="26"/>
          <w:lang w:eastAsia="en-US"/>
        </w:rPr>
        <w:t>и</w:t>
      </w:r>
      <w:r w:rsidRPr="00546570">
        <w:rPr>
          <w:sz w:val="26"/>
          <w:szCs w:val="26"/>
          <w:lang w:eastAsia="en-US"/>
        </w:rPr>
        <w:t>чек, занимающих весь экран монитора (без присутствия панелей программы). Чаще вс</w:t>
      </w:r>
      <w:r w:rsidRPr="00546570">
        <w:rPr>
          <w:sz w:val="26"/>
          <w:szCs w:val="26"/>
          <w:lang w:eastAsia="en-US"/>
        </w:rPr>
        <w:t>е</w:t>
      </w:r>
      <w:r w:rsidRPr="00546570">
        <w:rPr>
          <w:sz w:val="26"/>
          <w:szCs w:val="26"/>
          <w:lang w:eastAsia="en-US"/>
        </w:rPr>
        <w:t>го демонстрация презентации проецируется на большом экране, реже – раздается с</w:t>
      </w:r>
      <w:r w:rsidRPr="00546570">
        <w:rPr>
          <w:sz w:val="26"/>
          <w:szCs w:val="26"/>
          <w:lang w:eastAsia="en-US"/>
        </w:rPr>
        <w:t>о</w:t>
      </w:r>
      <w:r w:rsidRPr="00546570">
        <w:rPr>
          <w:sz w:val="26"/>
          <w:szCs w:val="26"/>
          <w:lang w:eastAsia="en-US"/>
        </w:rPr>
        <w:t>бравшимся как печатный материал. Количество слайдов адекватно содержанию и пр</w:t>
      </w:r>
      <w:r w:rsidRPr="00546570">
        <w:rPr>
          <w:sz w:val="26"/>
          <w:szCs w:val="26"/>
          <w:lang w:eastAsia="en-US"/>
        </w:rPr>
        <w:t>о</w:t>
      </w:r>
      <w:r w:rsidRPr="00546570">
        <w:rPr>
          <w:sz w:val="26"/>
          <w:szCs w:val="26"/>
          <w:lang w:eastAsia="en-US"/>
        </w:rPr>
        <w:t xml:space="preserve">должительности выступления (например, для 5-минутного выступления рекомендуется использовать не более 10 слайдов). </w:t>
      </w:r>
    </w:p>
    <w:p w:rsidR="00546570" w:rsidRPr="00546570" w:rsidRDefault="00546570" w:rsidP="00546570">
      <w:pPr>
        <w:snapToGrid w:val="0"/>
        <w:jc w:val="both"/>
        <w:rPr>
          <w:rFonts w:eastAsia="Calibri"/>
          <w:sz w:val="26"/>
          <w:szCs w:val="26"/>
          <w:lang w:eastAsia="en-US"/>
        </w:rPr>
      </w:pPr>
      <w:r w:rsidRPr="00546570">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w:t>
      </w:r>
      <w:r w:rsidRPr="00546570">
        <w:rPr>
          <w:rFonts w:eastAsia="Calibri"/>
          <w:sz w:val="26"/>
          <w:szCs w:val="26"/>
          <w:lang w:eastAsia="en-US"/>
        </w:rPr>
        <w:t>о</w:t>
      </w:r>
      <w:r w:rsidRPr="00546570">
        <w:rPr>
          <w:rFonts w:eastAsia="Calibri"/>
          <w:sz w:val="26"/>
          <w:szCs w:val="26"/>
          <w:lang w:eastAsia="en-US"/>
        </w:rPr>
        <w:t>товки:</w:t>
      </w:r>
    </w:p>
    <w:p w:rsidR="00546570" w:rsidRPr="00546570" w:rsidRDefault="00546570" w:rsidP="00546570">
      <w:pPr>
        <w:snapToGrid w:val="0"/>
        <w:jc w:val="both"/>
        <w:rPr>
          <w:rFonts w:eastAsia="Calibri"/>
          <w:sz w:val="26"/>
          <w:szCs w:val="26"/>
          <w:lang w:eastAsia="en-US"/>
        </w:rPr>
      </w:pPr>
      <w:r w:rsidRPr="00546570">
        <w:rPr>
          <w:rFonts w:eastAsia="Calibri"/>
          <w:sz w:val="26"/>
          <w:szCs w:val="26"/>
          <w:u w:val="single"/>
          <w:lang w:eastAsia="en-US"/>
        </w:rPr>
        <w:t>1 стратегия</w:t>
      </w:r>
      <w:r w:rsidRPr="00546570">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объем текста на слайде – не больше 7 строк;</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маркированный/нумерованный список содержит не более 7 элементов;</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отсутствуют знаки пунктуации в конце строк в маркированных и нумерованных сп</w:t>
      </w:r>
      <w:r w:rsidRPr="00546570">
        <w:rPr>
          <w:rFonts w:eastAsia="Calibri"/>
          <w:sz w:val="26"/>
          <w:szCs w:val="26"/>
          <w:lang w:eastAsia="en-US"/>
        </w:rPr>
        <w:t>и</w:t>
      </w:r>
      <w:r w:rsidRPr="00546570">
        <w:rPr>
          <w:rFonts w:eastAsia="Calibri"/>
          <w:sz w:val="26"/>
          <w:szCs w:val="26"/>
          <w:lang w:eastAsia="en-US"/>
        </w:rPr>
        <w:t>сках;</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значимая информация выделяется с помощью цвета, кегля, эффектов анимации.</w:t>
      </w:r>
    </w:p>
    <w:p w:rsidR="00546570" w:rsidRPr="00546570" w:rsidRDefault="00546570" w:rsidP="00546570">
      <w:pPr>
        <w:snapToGrid w:val="0"/>
        <w:jc w:val="both"/>
        <w:rPr>
          <w:rFonts w:eastAsia="Calibri"/>
          <w:sz w:val="26"/>
          <w:szCs w:val="26"/>
          <w:lang w:eastAsia="en-US"/>
        </w:rPr>
      </w:pPr>
      <w:r w:rsidRPr="00546570">
        <w:rPr>
          <w:rFonts w:eastAsia="Calibri"/>
          <w:sz w:val="26"/>
          <w:szCs w:val="26"/>
          <w:lang w:eastAsia="en-US"/>
        </w:rPr>
        <w:t>Особо внимательно необходимо проверить текст на отсутствие ошибок и опечаток. О</w:t>
      </w:r>
      <w:r w:rsidRPr="00546570">
        <w:rPr>
          <w:rFonts w:eastAsia="Calibri"/>
          <w:sz w:val="26"/>
          <w:szCs w:val="26"/>
          <w:lang w:eastAsia="en-US"/>
        </w:rPr>
        <w:t>с</w:t>
      </w:r>
      <w:r w:rsidRPr="00546570">
        <w:rPr>
          <w:rFonts w:eastAsia="Calibri"/>
          <w:sz w:val="26"/>
          <w:szCs w:val="26"/>
          <w:lang w:eastAsia="en-US"/>
        </w:rPr>
        <w:t xml:space="preserve">новная ошибка при выборе данной стратегии состоит в том, что выступающие заменяют свою речь чтением текста со слайдов. </w:t>
      </w:r>
    </w:p>
    <w:p w:rsidR="00546570" w:rsidRPr="00546570" w:rsidRDefault="00546570" w:rsidP="00546570">
      <w:pPr>
        <w:snapToGrid w:val="0"/>
        <w:jc w:val="both"/>
        <w:rPr>
          <w:rFonts w:eastAsia="Calibri"/>
          <w:sz w:val="26"/>
          <w:szCs w:val="26"/>
          <w:lang w:eastAsia="en-US"/>
        </w:rPr>
      </w:pPr>
      <w:r w:rsidRPr="00546570">
        <w:rPr>
          <w:rFonts w:eastAsia="Calibri"/>
          <w:sz w:val="26"/>
          <w:szCs w:val="26"/>
          <w:u w:val="single"/>
          <w:lang w:eastAsia="en-US"/>
        </w:rPr>
        <w:lastRenderedPageBreak/>
        <w:t>2 стратегия</w:t>
      </w:r>
      <w:r w:rsidRPr="00546570">
        <w:rPr>
          <w:rFonts w:eastAsia="Calibri"/>
          <w:sz w:val="26"/>
          <w:szCs w:val="26"/>
          <w:lang w:eastAsia="en-US"/>
        </w:rPr>
        <w:t>: на слайды помещается фактический материал (таблицы, графики, фотогр</w:t>
      </w:r>
      <w:r w:rsidRPr="00546570">
        <w:rPr>
          <w:rFonts w:eastAsia="Calibri"/>
          <w:sz w:val="26"/>
          <w:szCs w:val="26"/>
          <w:lang w:eastAsia="en-US"/>
        </w:rPr>
        <w:t>а</w:t>
      </w:r>
      <w:r w:rsidRPr="00546570">
        <w:rPr>
          <w:rFonts w:eastAsia="Calibri"/>
          <w:sz w:val="26"/>
          <w:szCs w:val="26"/>
          <w:lang w:eastAsia="en-US"/>
        </w:rPr>
        <w:t>фии и пр.), который является уместным и достаточным средством наглядности, помог</w:t>
      </w:r>
      <w:r w:rsidRPr="00546570">
        <w:rPr>
          <w:rFonts w:eastAsia="Calibri"/>
          <w:sz w:val="26"/>
          <w:szCs w:val="26"/>
          <w:lang w:eastAsia="en-US"/>
        </w:rPr>
        <w:t>а</w:t>
      </w:r>
      <w:r w:rsidRPr="00546570">
        <w:rPr>
          <w:rFonts w:eastAsia="Calibri"/>
          <w:sz w:val="26"/>
          <w:szCs w:val="26"/>
          <w:lang w:eastAsia="en-US"/>
        </w:rPr>
        <w:t xml:space="preserve">ет в раскрытии стержневой идеи выступления. В этом случае к слайдам предъявляются следующие требования: </w:t>
      </w:r>
    </w:p>
    <w:p w:rsidR="00546570" w:rsidRPr="00546570" w:rsidRDefault="00546570" w:rsidP="00546570">
      <w:pPr>
        <w:numPr>
          <w:ilvl w:val="0"/>
          <w:numId w:val="11"/>
        </w:numPr>
        <w:ind w:left="0" w:firstLine="0"/>
        <w:jc w:val="both"/>
        <w:rPr>
          <w:sz w:val="26"/>
          <w:szCs w:val="26"/>
        </w:rPr>
      </w:pPr>
      <w:r w:rsidRPr="00546570">
        <w:rPr>
          <w:sz w:val="26"/>
          <w:szCs w:val="26"/>
        </w:rPr>
        <w:t>выбранные средства визуализации информации (таблицы, схемы, графики и т. д.) соответствуют содержанию;</w:t>
      </w:r>
    </w:p>
    <w:p w:rsidR="00546570" w:rsidRPr="00546570" w:rsidRDefault="00546570" w:rsidP="00546570">
      <w:pPr>
        <w:numPr>
          <w:ilvl w:val="0"/>
          <w:numId w:val="11"/>
        </w:numPr>
        <w:ind w:left="0" w:firstLine="0"/>
        <w:jc w:val="both"/>
        <w:rPr>
          <w:sz w:val="26"/>
          <w:szCs w:val="26"/>
        </w:rPr>
      </w:pPr>
      <w:r w:rsidRPr="0054657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46570" w:rsidRPr="00546570" w:rsidRDefault="00546570" w:rsidP="00546570">
      <w:pPr>
        <w:jc w:val="both"/>
        <w:rPr>
          <w:rFonts w:eastAsia="Calibri"/>
          <w:sz w:val="26"/>
          <w:szCs w:val="26"/>
          <w:lang w:eastAsia="en-US"/>
        </w:rPr>
      </w:pPr>
      <w:r w:rsidRPr="00546570">
        <w:rPr>
          <w:rFonts w:eastAsia="Calibri"/>
          <w:color w:val="000000"/>
          <w:sz w:val="26"/>
          <w:szCs w:val="26"/>
          <w:lang w:eastAsia="en-US"/>
        </w:rPr>
        <w:t>Максимальное количество графической информации на одном слайде – 2 рисунка (ф</w:t>
      </w:r>
      <w:r w:rsidRPr="00546570">
        <w:rPr>
          <w:rFonts w:eastAsia="Calibri"/>
          <w:color w:val="000000"/>
          <w:sz w:val="26"/>
          <w:szCs w:val="26"/>
          <w:lang w:eastAsia="en-US"/>
        </w:rPr>
        <w:t>о</w:t>
      </w:r>
      <w:r w:rsidRPr="00546570">
        <w:rPr>
          <w:rFonts w:eastAsia="Calibri"/>
          <w:color w:val="000000"/>
          <w:sz w:val="26"/>
          <w:szCs w:val="26"/>
          <w:lang w:eastAsia="en-US"/>
        </w:rPr>
        <w:t xml:space="preserve">тографии, схемы и т.д.) с текстовыми комментариями (не более 2 строк к каждому). </w:t>
      </w:r>
      <w:r w:rsidRPr="00546570">
        <w:rPr>
          <w:rFonts w:eastAsia="Calibri"/>
          <w:sz w:val="26"/>
          <w:szCs w:val="26"/>
          <w:lang w:eastAsia="en-US"/>
        </w:rPr>
        <w:t>Наиболее важная информация должна располагаться в центре экрана.</w:t>
      </w:r>
    </w:p>
    <w:p w:rsidR="00546570" w:rsidRPr="00546570" w:rsidRDefault="00546570" w:rsidP="00546570">
      <w:pPr>
        <w:jc w:val="both"/>
        <w:rPr>
          <w:sz w:val="26"/>
          <w:szCs w:val="26"/>
        </w:rPr>
      </w:pPr>
      <w:r w:rsidRPr="00546570">
        <w:rPr>
          <w:sz w:val="26"/>
          <w:szCs w:val="26"/>
        </w:rPr>
        <w:t>Основная ошибка при выборе данной стратегии – «соревнование» со своим иллюстр</w:t>
      </w:r>
      <w:r w:rsidRPr="00546570">
        <w:rPr>
          <w:sz w:val="26"/>
          <w:szCs w:val="26"/>
        </w:rPr>
        <w:t>а</w:t>
      </w:r>
      <w:r w:rsidRPr="00546570">
        <w:rPr>
          <w:sz w:val="26"/>
          <w:szCs w:val="26"/>
        </w:rPr>
        <w:t>тивным материалов (аудитории не предоставляется достаточно времени, чтобы воспр</w:t>
      </w:r>
      <w:r w:rsidRPr="00546570">
        <w:rPr>
          <w:sz w:val="26"/>
          <w:szCs w:val="26"/>
        </w:rPr>
        <w:t>и</w:t>
      </w:r>
      <w:r w:rsidRPr="00546570">
        <w:rPr>
          <w:sz w:val="26"/>
          <w:szCs w:val="26"/>
        </w:rPr>
        <w:t>нять материал на слайдах). Обычный слайд, без эффектов анимации должен демонстр</w:t>
      </w:r>
      <w:r w:rsidRPr="00546570">
        <w:rPr>
          <w:sz w:val="26"/>
          <w:szCs w:val="26"/>
        </w:rPr>
        <w:t>и</w:t>
      </w:r>
      <w:r w:rsidRPr="00546570">
        <w:rPr>
          <w:sz w:val="26"/>
          <w:szCs w:val="26"/>
        </w:rPr>
        <w:t>роваться на экране не менее 10 - 15 секунд. За меньшее время присутствующие не усп</w:t>
      </w:r>
      <w:r w:rsidRPr="00546570">
        <w:rPr>
          <w:sz w:val="26"/>
          <w:szCs w:val="26"/>
        </w:rPr>
        <w:t>е</w:t>
      </w:r>
      <w:r w:rsidRPr="00546570">
        <w:rPr>
          <w:sz w:val="26"/>
          <w:szCs w:val="26"/>
        </w:rPr>
        <w:t>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w:t>
      </w:r>
      <w:r w:rsidRPr="00546570">
        <w:rPr>
          <w:sz w:val="26"/>
          <w:szCs w:val="26"/>
        </w:rPr>
        <w:t>б</w:t>
      </w:r>
      <w:r w:rsidRPr="00546570">
        <w:rPr>
          <w:sz w:val="26"/>
          <w:szCs w:val="26"/>
        </w:rPr>
        <w:t>ратного (позитивного) эффекта можно достигнуть, если докладчик пролистывает мн</w:t>
      </w:r>
      <w:r w:rsidRPr="00546570">
        <w:rPr>
          <w:sz w:val="26"/>
          <w:szCs w:val="26"/>
        </w:rPr>
        <w:t>о</w:t>
      </w:r>
      <w:r w:rsidRPr="00546570">
        <w:rPr>
          <w:sz w:val="26"/>
          <w:szCs w:val="26"/>
        </w:rPr>
        <w:t>жество слайдов со сложными таблицами и диаграммами, говоря при этом «Вот тут пр</w:t>
      </w:r>
      <w:r w:rsidRPr="00546570">
        <w:rPr>
          <w:sz w:val="26"/>
          <w:szCs w:val="26"/>
        </w:rPr>
        <w:t>и</w:t>
      </w:r>
      <w:r w:rsidRPr="00546570">
        <w:rPr>
          <w:sz w:val="26"/>
          <w:szCs w:val="26"/>
        </w:rPr>
        <w:t xml:space="preserve">веден разного рода </w:t>
      </w:r>
      <w:r w:rsidRPr="00546570">
        <w:rPr>
          <w:i/>
          <w:sz w:val="26"/>
          <w:szCs w:val="26"/>
        </w:rPr>
        <w:t>вспомогательный</w:t>
      </w:r>
      <w:r w:rsidRPr="00546570">
        <w:rPr>
          <w:sz w:val="26"/>
          <w:szCs w:val="26"/>
        </w:rPr>
        <w:t xml:space="preserve"> материал, но я его хочу пропустить, чтобы не п</w:t>
      </w:r>
      <w:r w:rsidRPr="00546570">
        <w:rPr>
          <w:sz w:val="26"/>
          <w:szCs w:val="26"/>
        </w:rPr>
        <w:t>е</w:t>
      </w:r>
      <w:r w:rsidRPr="00546570">
        <w:rPr>
          <w:sz w:val="26"/>
          <w:szCs w:val="26"/>
        </w:rPr>
        <w:t xml:space="preserve">регружать выступление подробностями». Правда, такой прием делать в </w:t>
      </w:r>
      <w:r w:rsidRPr="00546570">
        <w:rPr>
          <w:i/>
          <w:sz w:val="26"/>
          <w:szCs w:val="26"/>
        </w:rPr>
        <w:t>начале</w:t>
      </w:r>
      <w:r w:rsidRPr="00546570">
        <w:rPr>
          <w:sz w:val="26"/>
          <w:szCs w:val="26"/>
        </w:rPr>
        <w:t xml:space="preserve"> и в </w:t>
      </w:r>
      <w:r w:rsidRPr="00546570">
        <w:rPr>
          <w:i/>
          <w:sz w:val="26"/>
          <w:szCs w:val="26"/>
        </w:rPr>
        <w:t>конце</w:t>
      </w:r>
      <w:r w:rsidRPr="00546570">
        <w:rPr>
          <w:sz w:val="26"/>
          <w:szCs w:val="26"/>
        </w:rPr>
        <w:t xml:space="preserve"> презентации – рискованно, оптимальный вариант – в середине выступления.</w:t>
      </w:r>
    </w:p>
    <w:p w:rsidR="00546570" w:rsidRPr="00546570" w:rsidRDefault="00546570" w:rsidP="00546570">
      <w:pPr>
        <w:jc w:val="both"/>
        <w:rPr>
          <w:sz w:val="26"/>
          <w:szCs w:val="26"/>
        </w:rPr>
      </w:pPr>
      <w:r w:rsidRPr="00546570">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w:t>
      </w:r>
      <w:r w:rsidRPr="00546570">
        <w:rPr>
          <w:sz w:val="26"/>
          <w:szCs w:val="26"/>
        </w:rPr>
        <w:t>с</w:t>
      </w:r>
      <w:r w:rsidRPr="00546570">
        <w:rPr>
          <w:sz w:val="26"/>
          <w:szCs w:val="26"/>
        </w:rPr>
        <w:t>смотрение, а только затем приступать к ее обсуждению. Каждый слайд, в среднем до</w:t>
      </w:r>
      <w:r w:rsidRPr="00546570">
        <w:rPr>
          <w:sz w:val="26"/>
          <w:szCs w:val="26"/>
        </w:rPr>
        <w:t>л</w:t>
      </w:r>
      <w:r w:rsidRPr="00546570">
        <w:rPr>
          <w:sz w:val="26"/>
          <w:szCs w:val="26"/>
        </w:rPr>
        <w:t>жен находиться на экране не меньше 40 – 60 секунд (без учета времени на случайно во</w:t>
      </w:r>
      <w:r w:rsidRPr="00546570">
        <w:rPr>
          <w:sz w:val="26"/>
          <w:szCs w:val="26"/>
        </w:rPr>
        <w:t>з</w:t>
      </w:r>
      <w:r w:rsidRPr="00546570">
        <w:rPr>
          <w:sz w:val="26"/>
          <w:szCs w:val="26"/>
        </w:rPr>
        <w:t>никшее обсуждение). В связи с этим лучше настроить презентацию не на автоматич</w:t>
      </w:r>
      <w:r w:rsidRPr="00546570">
        <w:rPr>
          <w:sz w:val="26"/>
          <w:szCs w:val="26"/>
        </w:rPr>
        <w:t>е</w:t>
      </w:r>
      <w:r w:rsidRPr="00546570">
        <w:rPr>
          <w:sz w:val="26"/>
          <w:szCs w:val="26"/>
        </w:rPr>
        <w:t xml:space="preserve">ский показ, а на смену слайдов самим докладчиком. </w:t>
      </w:r>
    </w:p>
    <w:p w:rsidR="00546570" w:rsidRPr="00546570" w:rsidRDefault="00546570" w:rsidP="00546570">
      <w:pPr>
        <w:jc w:val="both"/>
        <w:rPr>
          <w:sz w:val="26"/>
          <w:szCs w:val="26"/>
        </w:rPr>
      </w:pPr>
      <w:r w:rsidRPr="00546570">
        <w:rPr>
          <w:sz w:val="26"/>
          <w:szCs w:val="26"/>
        </w:rPr>
        <w:t xml:space="preserve">Особо тщательно необходимо отнестись к </w:t>
      </w:r>
      <w:r w:rsidRPr="00546570">
        <w:rPr>
          <w:b/>
          <w:i/>
          <w:sz w:val="26"/>
          <w:szCs w:val="26"/>
        </w:rPr>
        <w:t>оформлению презентации</w:t>
      </w:r>
      <w:r w:rsidRPr="00546570">
        <w:rPr>
          <w:sz w:val="26"/>
          <w:szCs w:val="26"/>
        </w:rPr>
        <w:t>. Для всех слайдов презентации по возможности необходимо использовать один и тот же шаблон оформл</w:t>
      </w:r>
      <w:r w:rsidRPr="00546570">
        <w:rPr>
          <w:sz w:val="26"/>
          <w:szCs w:val="26"/>
        </w:rPr>
        <w:t>е</w:t>
      </w:r>
      <w:r w:rsidRPr="00546570">
        <w:rPr>
          <w:sz w:val="26"/>
          <w:szCs w:val="26"/>
        </w:rPr>
        <w:t>ния, кегль – для заголовков - не меньше 24 пунктов, для информации - для информации не менее 18. В презентациях не принято ставить переносы в словах.</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w:t>
      </w:r>
      <w:r w:rsidRPr="00546570">
        <w:rPr>
          <w:rFonts w:eastAsia="Calibri"/>
          <w:sz w:val="26"/>
          <w:szCs w:val="26"/>
          <w:lang w:eastAsia="en-US"/>
        </w:rPr>
        <w:t>т</w:t>
      </w:r>
      <w:r w:rsidRPr="00546570">
        <w:rPr>
          <w:rFonts w:eastAsia="Calibri"/>
          <w:sz w:val="26"/>
          <w:szCs w:val="26"/>
          <w:lang w:eastAsia="en-US"/>
        </w:rPr>
        <w:t xml:space="preserve">рация — не самое лучшее дополнение к научному докладу. Также нежелательны </w:t>
      </w:r>
      <w:r w:rsidRPr="00546570">
        <w:rPr>
          <w:rFonts w:eastAsia="Calibri"/>
          <w:color w:val="000000"/>
          <w:sz w:val="26"/>
          <w:szCs w:val="26"/>
          <w:lang w:eastAsia="en-US"/>
        </w:rPr>
        <w:t>звук</w:t>
      </w:r>
      <w:r w:rsidRPr="00546570">
        <w:rPr>
          <w:rFonts w:eastAsia="Calibri"/>
          <w:color w:val="000000"/>
          <w:sz w:val="26"/>
          <w:szCs w:val="26"/>
          <w:lang w:eastAsia="en-US"/>
        </w:rPr>
        <w:t>о</w:t>
      </w:r>
      <w:r w:rsidRPr="00546570">
        <w:rPr>
          <w:rFonts w:eastAsia="Calibri"/>
          <w:color w:val="000000"/>
          <w:sz w:val="26"/>
          <w:szCs w:val="26"/>
          <w:lang w:eastAsia="en-US"/>
        </w:rPr>
        <w:t xml:space="preserve">вые эффекты в ходе демонстрации презентации. Наилучшими являются контрастные </w:t>
      </w:r>
      <w:r w:rsidRPr="00546570">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46570">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46570">
          <w:rPr>
            <w:rFonts w:eastAsia="Calibri"/>
            <w:color w:val="000000"/>
            <w:sz w:val="26"/>
            <w:szCs w:val="26"/>
            <w:lang w:eastAsia="en-US"/>
          </w:rPr>
          <w:t>1 см</w:t>
        </w:r>
      </w:smartTag>
      <w:r w:rsidRPr="00546570">
        <w:rPr>
          <w:rFonts w:eastAsia="Calibri"/>
          <w:color w:val="000000"/>
          <w:sz w:val="26"/>
          <w:szCs w:val="26"/>
          <w:lang w:eastAsia="en-US"/>
        </w:rPr>
        <w:t xml:space="preserve"> с каждой стороны. </w:t>
      </w:r>
      <w:r w:rsidRPr="00546570">
        <w:rPr>
          <w:rFonts w:eastAsia="Calibri"/>
          <w:sz w:val="26"/>
          <w:szCs w:val="26"/>
          <w:lang w:eastAsia="en-US"/>
        </w:rPr>
        <w:t>Вспомогательная информация (управляющие кнопки) не должны пр</w:t>
      </w:r>
      <w:r w:rsidRPr="00546570">
        <w:rPr>
          <w:rFonts w:eastAsia="Calibri"/>
          <w:sz w:val="26"/>
          <w:szCs w:val="26"/>
          <w:lang w:eastAsia="en-US"/>
        </w:rPr>
        <w:t>е</w:t>
      </w:r>
      <w:r w:rsidRPr="00546570">
        <w:rPr>
          <w:rFonts w:eastAsia="Calibri"/>
          <w:sz w:val="26"/>
          <w:szCs w:val="26"/>
          <w:lang w:eastAsia="en-US"/>
        </w:rPr>
        <w:t>обладать над основной информацией (текстом, иллюстрациями). Использовать встрое</w:t>
      </w:r>
      <w:r w:rsidRPr="00546570">
        <w:rPr>
          <w:rFonts w:eastAsia="Calibri"/>
          <w:sz w:val="26"/>
          <w:szCs w:val="26"/>
          <w:lang w:eastAsia="en-US"/>
        </w:rPr>
        <w:t>н</w:t>
      </w:r>
      <w:r w:rsidRPr="00546570">
        <w:rPr>
          <w:rFonts w:eastAsia="Calibri"/>
          <w:sz w:val="26"/>
          <w:szCs w:val="26"/>
          <w:lang w:eastAsia="en-US"/>
        </w:rPr>
        <w:t>ные эффекты анимации можно только, когда без этого не обойтись (например, послед</w:t>
      </w:r>
      <w:r w:rsidRPr="00546570">
        <w:rPr>
          <w:rFonts w:eastAsia="Calibri"/>
          <w:sz w:val="26"/>
          <w:szCs w:val="26"/>
          <w:lang w:eastAsia="en-US"/>
        </w:rPr>
        <w:t>о</w:t>
      </w:r>
      <w:r w:rsidRPr="00546570">
        <w:rPr>
          <w:rFonts w:eastAsia="Calibri"/>
          <w:sz w:val="26"/>
          <w:szCs w:val="26"/>
          <w:lang w:eastAsia="en-US"/>
        </w:rPr>
        <w:lastRenderedPageBreak/>
        <w:t>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Диаграммы готовятся с использованием мастера диаграмм табличного процессора </w:t>
      </w:r>
      <w:r w:rsidRPr="00546570">
        <w:rPr>
          <w:rFonts w:eastAsia="Calibri"/>
          <w:sz w:val="26"/>
          <w:szCs w:val="26"/>
          <w:lang w:val="en-US" w:eastAsia="en-US"/>
        </w:rPr>
        <w:t>MSExcel</w:t>
      </w:r>
      <w:r w:rsidRPr="00546570">
        <w:rPr>
          <w:rFonts w:eastAsia="Calibri"/>
          <w:sz w:val="26"/>
          <w:szCs w:val="26"/>
          <w:lang w:eastAsia="en-US"/>
        </w:rPr>
        <w:t>.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w:t>
      </w:r>
      <w:r w:rsidRPr="00546570">
        <w:rPr>
          <w:rFonts w:eastAsia="Calibri"/>
          <w:sz w:val="26"/>
          <w:szCs w:val="26"/>
          <w:lang w:eastAsia="en-US"/>
        </w:rPr>
        <w:t>о</w:t>
      </w:r>
      <w:r w:rsidRPr="00546570">
        <w:rPr>
          <w:rFonts w:eastAsia="Calibri"/>
          <w:sz w:val="26"/>
          <w:szCs w:val="26"/>
          <w:lang w:eastAsia="en-US"/>
        </w:rPr>
        <w:t xml:space="preserve">товятся при помощи стандартных средств рисования пакета </w:t>
      </w:r>
      <w:r w:rsidRPr="00546570">
        <w:rPr>
          <w:rFonts w:eastAsia="Calibri"/>
          <w:sz w:val="26"/>
          <w:szCs w:val="26"/>
          <w:lang w:val="en-US" w:eastAsia="en-US"/>
        </w:rPr>
        <w:t>MSOffice</w:t>
      </w:r>
      <w:r w:rsidRPr="00546570">
        <w:rPr>
          <w:rFonts w:eastAsia="Calibri"/>
          <w:sz w:val="26"/>
          <w:szCs w:val="26"/>
          <w:lang w:eastAsia="en-US"/>
        </w:rPr>
        <w:t>. Если при форм</w:t>
      </w:r>
      <w:r w:rsidRPr="00546570">
        <w:rPr>
          <w:rFonts w:eastAsia="Calibri"/>
          <w:sz w:val="26"/>
          <w:szCs w:val="26"/>
          <w:lang w:eastAsia="en-US"/>
        </w:rPr>
        <w:t>а</w:t>
      </w:r>
      <w:r w:rsidRPr="00546570">
        <w:rPr>
          <w:rFonts w:eastAsia="Calibri"/>
          <w:sz w:val="26"/>
          <w:szCs w:val="26"/>
          <w:lang w:eastAsia="en-US"/>
        </w:rPr>
        <w:t xml:space="preserve">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46570">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Табличная информация вставляется в материалы как таблица текстового процессора </w:t>
      </w:r>
      <w:r w:rsidRPr="00546570">
        <w:rPr>
          <w:rFonts w:eastAsia="Calibri"/>
          <w:sz w:val="26"/>
          <w:szCs w:val="26"/>
          <w:lang w:val="en-US" w:eastAsia="en-US"/>
        </w:rPr>
        <w:t>MSWord</w:t>
      </w:r>
      <w:r w:rsidRPr="00546570">
        <w:rPr>
          <w:rFonts w:eastAsia="Calibri"/>
          <w:sz w:val="26"/>
          <w:szCs w:val="26"/>
          <w:lang w:eastAsia="en-US"/>
        </w:rPr>
        <w:t xml:space="preserve"> или табличного процессора </w:t>
      </w:r>
      <w:r w:rsidRPr="00546570">
        <w:rPr>
          <w:rFonts w:eastAsia="Calibri"/>
          <w:sz w:val="26"/>
          <w:szCs w:val="26"/>
          <w:lang w:val="en-US" w:eastAsia="en-US"/>
        </w:rPr>
        <w:t>MSExcel</w:t>
      </w:r>
      <w:r w:rsidRPr="00546570">
        <w:rPr>
          <w:rFonts w:eastAsia="Calibri"/>
          <w:sz w:val="26"/>
          <w:szCs w:val="26"/>
          <w:lang w:eastAsia="en-US"/>
        </w:rPr>
        <w:t>. При вставке таблицы как объекта и пр</w:t>
      </w:r>
      <w:r w:rsidRPr="00546570">
        <w:rPr>
          <w:rFonts w:eastAsia="Calibri"/>
          <w:sz w:val="26"/>
          <w:szCs w:val="26"/>
          <w:lang w:eastAsia="en-US"/>
        </w:rPr>
        <w:t>о</w:t>
      </w:r>
      <w:r w:rsidRPr="00546570">
        <w:rPr>
          <w:rFonts w:eastAsia="Calibri"/>
          <w:sz w:val="26"/>
          <w:szCs w:val="26"/>
          <w:lang w:eastAsia="en-US"/>
        </w:rPr>
        <w:t xml:space="preserve">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46570">
          <w:rPr>
            <w:rFonts w:eastAsia="Calibri"/>
            <w:sz w:val="26"/>
            <w:szCs w:val="26"/>
            <w:lang w:eastAsia="en-US"/>
          </w:rPr>
          <w:t xml:space="preserve">18 </w:t>
        </w:r>
        <w:r w:rsidRPr="00546570">
          <w:rPr>
            <w:rFonts w:eastAsia="Calibri"/>
            <w:sz w:val="26"/>
            <w:szCs w:val="26"/>
            <w:lang w:val="en-US" w:eastAsia="en-US"/>
          </w:rPr>
          <w:t>pt</w:t>
        </w:r>
      </w:smartTag>
      <w:r w:rsidRPr="00546570">
        <w:rPr>
          <w:rFonts w:eastAsia="Calibri"/>
          <w:sz w:val="26"/>
          <w:szCs w:val="26"/>
          <w:lang w:eastAsia="en-US"/>
        </w:rPr>
        <w:t>. Таблицы и диаграммы размещаются на светлом или белом фоне.</w:t>
      </w:r>
    </w:p>
    <w:p w:rsidR="00546570" w:rsidRPr="00546570" w:rsidRDefault="00546570" w:rsidP="00546570">
      <w:pPr>
        <w:jc w:val="both"/>
        <w:rPr>
          <w:color w:val="000000"/>
          <w:sz w:val="26"/>
          <w:szCs w:val="26"/>
        </w:rPr>
      </w:pPr>
      <w:r w:rsidRPr="0054657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w:t>
      </w:r>
      <w:r w:rsidRPr="00546570">
        <w:rPr>
          <w:sz w:val="26"/>
          <w:szCs w:val="26"/>
        </w:rPr>
        <w:t>к</w:t>
      </w:r>
      <w:r w:rsidRPr="00546570">
        <w:rPr>
          <w:sz w:val="26"/>
          <w:szCs w:val="26"/>
        </w:rPr>
        <w:t>сте доклада ("Следующий слайд, пожалуйста...").</w:t>
      </w:r>
    </w:p>
    <w:p w:rsidR="00546570" w:rsidRPr="00546570" w:rsidRDefault="00546570" w:rsidP="00546570">
      <w:pPr>
        <w:jc w:val="both"/>
        <w:rPr>
          <w:color w:val="000000"/>
          <w:sz w:val="26"/>
          <w:szCs w:val="26"/>
        </w:rPr>
      </w:pPr>
      <w:r w:rsidRPr="00546570">
        <w:rPr>
          <w:color w:val="000000"/>
          <w:sz w:val="26"/>
          <w:szCs w:val="26"/>
        </w:rPr>
        <w:t>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w:t>
      </w:r>
      <w:r w:rsidRPr="00546570">
        <w:rPr>
          <w:color w:val="000000"/>
          <w:sz w:val="26"/>
          <w:szCs w:val="26"/>
        </w:rPr>
        <w:t>о</w:t>
      </w:r>
      <w:r w:rsidRPr="00546570">
        <w:rPr>
          <w:color w:val="000000"/>
          <w:sz w:val="26"/>
          <w:szCs w:val="26"/>
        </w:rPr>
        <w:t>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w:t>
      </w:r>
      <w:r w:rsidRPr="00546570">
        <w:rPr>
          <w:color w:val="000000"/>
          <w:sz w:val="26"/>
          <w:szCs w:val="26"/>
        </w:rPr>
        <w:t>а</w:t>
      </w:r>
      <w:r w:rsidRPr="00546570">
        <w:rPr>
          <w:color w:val="000000"/>
          <w:sz w:val="26"/>
          <w:szCs w:val="26"/>
        </w:rPr>
        <w:t xml:space="preserve">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46570" w:rsidRPr="00546570" w:rsidRDefault="00546570" w:rsidP="00546570">
      <w:pPr>
        <w:jc w:val="both"/>
        <w:rPr>
          <w:color w:val="000000"/>
          <w:sz w:val="26"/>
          <w:szCs w:val="26"/>
        </w:rPr>
      </w:pPr>
      <w:r w:rsidRPr="00546570">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46570" w:rsidRPr="00546570" w:rsidRDefault="00546570" w:rsidP="00546570">
      <w:pPr>
        <w:jc w:val="both"/>
        <w:rPr>
          <w:snapToGrid w:val="0"/>
          <w:sz w:val="26"/>
          <w:szCs w:val="26"/>
        </w:rPr>
      </w:pPr>
      <w:r w:rsidRPr="00546570">
        <w:rPr>
          <w:snapToGrid w:val="0"/>
          <w:sz w:val="26"/>
          <w:szCs w:val="26"/>
        </w:rPr>
        <w:t>После подготовки презентации полезно проконтролировать себя вопросами:</w:t>
      </w:r>
    </w:p>
    <w:p w:rsidR="00546570" w:rsidRPr="00546570" w:rsidRDefault="00546570" w:rsidP="00546570">
      <w:pPr>
        <w:numPr>
          <w:ilvl w:val="0"/>
          <w:numId w:val="12"/>
        </w:numPr>
        <w:tabs>
          <w:tab w:val="num" w:pos="338"/>
        </w:tabs>
        <w:ind w:left="0" w:firstLine="0"/>
        <w:jc w:val="both"/>
        <w:rPr>
          <w:rFonts w:eastAsia="Calibri"/>
          <w:sz w:val="26"/>
          <w:szCs w:val="26"/>
          <w:lang w:eastAsia="en-US"/>
        </w:rPr>
      </w:pPr>
      <w:r w:rsidRPr="00546570">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46570" w:rsidRPr="00546570" w:rsidRDefault="00546570" w:rsidP="00546570">
      <w:pPr>
        <w:numPr>
          <w:ilvl w:val="0"/>
          <w:numId w:val="12"/>
        </w:numPr>
        <w:ind w:left="0" w:firstLine="0"/>
        <w:jc w:val="both"/>
        <w:rPr>
          <w:rFonts w:eastAsia="Calibri"/>
          <w:sz w:val="26"/>
          <w:szCs w:val="26"/>
          <w:lang w:eastAsia="en-US"/>
        </w:rPr>
      </w:pPr>
      <w:r w:rsidRPr="00546570">
        <w:rPr>
          <w:rFonts w:eastAsia="Calibri"/>
          <w:sz w:val="26"/>
          <w:szCs w:val="26"/>
          <w:lang w:eastAsia="en-US"/>
        </w:rPr>
        <w:t>к каким особенностям объекта презентации удалось привлечь внимание аудит</w:t>
      </w:r>
      <w:r w:rsidRPr="00546570">
        <w:rPr>
          <w:rFonts w:eastAsia="Calibri"/>
          <w:sz w:val="26"/>
          <w:szCs w:val="26"/>
          <w:lang w:eastAsia="en-US"/>
        </w:rPr>
        <w:t>о</w:t>
      </w:r>
      <w:r w:rsidRPr="00546570">
        <w:rPr>
          <w:rFonts w:eastAsia="Calibri"/>
          <w:sz w:val="26"/>
          <w:szCs w:val="26"/>
          <w:lang w:eastAsia="en-US"/>
        </w:rPr>
        <w:t>рии?</w:t>
      </w:r>
    </w:p>
    <w:p w:rsidR="00546570" w:rsidRPr="00546570" w:rsidRDefault="00546570" w:rsidP="00546570">
      <w:pPr>
        <w:snapToGrid w:val="0"/>
        <w:jc w:val="both"/>
        <w:rPr>
          <w:rFonts w:eastAsia="Calibri"/>
          <w:sz w:val="26"/>
          <w:szCs w:val="26"/>
          <w:lang w:eastAsia="en-US"/>
        </w:rPr>
      </w:pPr>
    </w:p>
    <w:p w:rsidR="00546570" w:rsidRPr="00546570" w:rsidRDefault="00546570" w:rsidP="00546570">
      <w:pPr>
        <w:pStyle w:val="a7"/>
        <w:numPr>
          <w:ilvl w:val="0"/>
          <w:numId w:val="7"/>
        </w:numPr>
        <w:spacing w:after="0" w:line="240" w:lineRule="auto"/>
        <w:ind w:left="0" w:firstLine="0"/>
        <w:contextualSpacing/>
        <w:jc w:val="both"/>
        <w:rPr>
          <w:rFonts w:ascii="Times New Roman" w:hAnsi="Times New Roman" w:cs="Times New Roman"/>
          <w:bCs/>
          <w:sz w:val="26"/>
          <w:szCs w:val="26"/>
          <w:lang w:eastAsia="en-US"/>
        </w:rPr>
      </w:pPr>
      <w:r w:rsidRPr="00546570">
        <w:rPr>
          <w:rFonts w:ascii="Times New Roman" w:hAnsi="Times New Roman" w:cs="Times New Roman"/>
          <w:b/>
          <w:sz w:val="26"/>
          <w:szCs w:val="26"/>
          <w:lang w:eastAsia="en-US"/>
        </w:rPr>
        <w:t xml:space="preserve">Критерии оценивания выполненных заданий </w:t>
      </w:r>
    </w:p>
    <w:p w:rsidR="00546570" w:rsidRPr="00546570" w:rsidRDefault="00546570" w:rsidP="00546570">
      <w:pPr>
        <w:contextualSpacing/>
        <w:jc w:val="both"/>
        <w:rPr>
          <w:rFonts w:eastAsia="Calibri"/>
          <w:b/>
          <w:sz w:val="26"/>
          <w:szCs w:val="26"/>
          <w:lang w:eastAsia="en-US"/>
        </w:rPr>
      </w:pPr>
      <w:r w:rsidRPr="00546570">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6"/>
        <w:gridCol w:w="2664"/>
        <w:gridCol w:w="2529"/>
      </w:tblGrid>
      <w:tr w:rsidR="00546570" w:rsidRPr="00546570" w:rsidTr="00546570">
        <w:trPr>
          <w:trHeight w:val="720"/>
        </w:trPr>
        <w:tc>
          <w:tcPr>
            <w:tcW w:w="1911" w:type="dxa"/>
            <w:vMerge w:val="restart"/>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Критерии оценки</w:t>
            </w:r>
          </w:p>
        </w:tc>
        <w:tc>
          <w:tcPr>
            <w:tcW w:w="2789"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Работа выполнена</w:t>
            </w:r>
          </w:p>
          <w:p w:rsidR="00546570" w:rsidRPr="00546570" w:rsidRDefault="00546570" w:rsidP="00546570">
            <w:pPr>
              <w:jc w:val="both"/>
              <w:rPr>
                <w:rFonts w:eastAsia="Calibri"/>
                <w:b/>
                <w:bCs/>
                <w:sz w:val="26"/>
                <w:szCs w:val="26"/>
                <w:lang w:eastAsia="en-US"/>
              </w:rPr>
            </w:pPr>
          </w:p>
        </w:tc>
        <w:tc>
          <w:tcPr>
            <w:tcW w:w="2792"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выполнена </w:t>
            </w:r>
            <w:r w:rsidRPr="00546570">
              <w:rPr>
                <w:rFonts w:eastAsia="Calibri"/>
                <w:b/>
                <w:bCs/>
                <w:sz w:val="26"/>
                <w:szCs w:val="26"/>
                <w:lang w:eastAsia="en-US"/>
              </w:rPr>
              <w:br/>
              <w:t>не полностью</w:t>
            </w:r>
          </w:p>
        </w:tc>
        <w:tc>
          <w:tcPr>
            <w:tcW w:w="2220"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w:t>
            </w:r>
            <w:r w:rsidRPr="00546570">
              <w:rPr>
                <w:rFonts w:eastAsia="Calibri"/>
                <w:b/>
                <w:bCs/>
                <w:sz w:val="26"/>
                <w:szCs w:val="26"/>
                <w:lang w:eastAsia="en-US"/>
              </w:rPr>
              <w:br/>
              <w:t>не выполнена</w:t>
            </w:r>
          </w:p>
        </w:tc>
      </w:tr>
      <w:tr w:rsidR="00546570" w:rsidRPr="00546570" w:rsidTr="00546570">
        <w:trPr>
          <w:trHeight w:val="600"/>
        </w:trPr>
        <w:tc>
          <w:tcPr>
            <w:tcW w:w="1911" w:type="dxa"/>
            <w:vMerge/>
          </w:tcPr>
          <w:p w:rsidR="00546570" w:rsidRPr="00546570" w:rsidRDefault="00546570" w:rsidP="00546570">
            <w:pPr>
              <w:jc w:val="both"/>
              <w:rPr>
                <w:rFonts w:eastAsia="Calibri"/>
                <w:b/>
                <w:bCs/>
                <w:sz w:val="26"/>
                <w:szCs w:val="26"/>
                <w:lang w:eastAsia="en-US"/>
              </w:rPr>
            </w:pPr>
          </w:p>
        </w:tc>
        <w:tc>
          <w:tcPr>
            <w:tcW w:w="2789"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«5»</w:t>
            </w:r>
          </w:p>
        </w:tc>
        <w:tc>
          <w:tcPr>
            <w:tcW w:w="2792"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«3-4»</w:t>
            </w:r>
          </w:p>
        </w:tc>
        <w:tc>
          <w:tcPr>
            <w:tcW w:w="2220"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«2»</w:t>
            </w:r>
          </w:p>
        </w:tc>
      </w:tr>
      <w:tr w:rsidR="00546570" w:rsidRPr="00546570" w:rsidTr="00546570">
        <w:tc>
          <w:tcPr>
            <w:tcW w:w="1911"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Соответствие </w:t>
            </w:r>
            <w:r w:rsidRPr="00546570">
              <w:rPr>
                <w:rFonts w:eastAsia="Calibri"/>
                <w:sz w:val="26"/>
                <w:szCs w:val="26"/>
                <w:lang w:eastAsia="en-US"/>
              </w:rPr>
              <w:lastRenderedPageBreak/>
              <w:t>представленной информации заданной теме</w:t>
            </w:r>
          </w:p>
        </w:tc>
        <w:tc>
          <w:tcPr>
            <w:tcW w:w="2789" w:type="dxa"/>
          </w:tcPr>
          <w:p w:rsidR="00546570" w:rsidRPr="00546570" w:rsidRDefault="00546570" w:rsidP="00546570">
            <w:pPr>
              <w:jc w:val="both"/>
              <w:rPr>
                <w:rFonts w:eastAsia="Calibri"/>
                <w:color w:val="000000"/>
                <w:sz w:val="26"/>
                <w:szCs w:val="26"/>
                <w:lang w:eastAsia="en-US"/>
              </w:rPr>
            </w:pPr>
            <w:r w:rsidRPr="00546570">
              <w:rPr>
                <w:rFonts w:eastAsia="Calibri"/>
                <w:sz w:val="26"/>
                <w:szCs w:val="26"/>
                <w:lang w:eastAsia="en-US"/>
              </w:rPr>
              <w:lastRenderedPageBreak/>
              <w:t>Содержание соо</w:t>
            </w:r>
            <w:r w:rsidRPr="00546570">
              <w:rPr>
                <w:rFonts w:eastAsia="Calibri"/>
                <w:sz w:val="26"/>
                <w:szCs w:val="26"/>
                <w:lang w:eastAsia="en-US"/>
              </w:rPr>
              <w:t>б</w:t>
            </w:r>
            <w:r w:rsidRPr="00546570">
              <w:rPr>
                <w:rFonts w:eastAsia="Calibri"/>
                <w:sz w:val="26"/>
                <w:szCs w:val="26"/>
                <w:lang w:eastAsia="en-US"/>
              </w:rPr>
              <w:lastRenderedPageBreak/>
              <w:t>щения полностью соответствует з</w:t>
            </w:r>
            <w:r w:rsidRPr="00546570">
              <w:rPr>
                <w:rFonts w:eastAsia="Calibri"/>
                <w:sz w:val="26"/>
                <w:szCs w:val="26"/>
                <w:lang w:eastAsia="en-US"/>
              </w:rPr>
              <w:t>а</w:t>
            </w:r>
            <w:r w:rsidRPr="00546570">
              <w:rPr>
                <w:rFonts w:eastAsia="Calibri"/>
                <w:sz w:val="26"/>
                <w:szCs w:val="26"/>
                <w:lang w:eastAsia="en-US"/>
              </w:rPr>
              <w:t xml:space="preserve">данной теме, </w:t>
            </w:r>
            <w:r w:rsidRPr="00546570">
              <w:rPr>
                <w:rFonts w:eastAsia="Calibri"/>
                <w:sz w:val="26"/>
                <w:szCs w:val="26"/>
                <w:lang w:eastAsia="en-US"/>
              </w:rPr>
              <w:br/>
              <w:t>тема раскрыта по</w:t>
            </w:r>
            <w:r w:rsidRPr="00546570">
              <w:rPr>
                <w:rFonts w:eastAsia="Calibri"/>
                <w:sz w:val="26"/>
                <w:szCs w:val="26"/>
                <w:lang w:eastAsia="en-US"/>
              </w:rPr>
              <w:t>л</w:t>
            </w:r>
            <w:r w:rsidRPr="00546570">
              <w:rPr>
                <w:rFonts w:eastAsia="Calibri"/>
                <w:sz w:val="26"/>
                <w:szCs w:val="26"/>
                <w:lang w:eastAsia="en-US"/>
              </w:rPr>
              <w:t>ностью</w:t>
            </w:r>
          </w:p>
        </w:tc>
        <w:tc>
          <w:tcPr>
            <w:tcW w:w="2792"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lastRenderedPageBreak/>
              <w:t xml:space="preserve">Содержание </w:t>
            </w:r>
            <w:r w:rsidRPr="00546570">
              <w:rPr>
                <w:rFonts w:eastAsia="Calibri"/>
                <w:sz w:val="26"/>
                <w:szCs w:val="26"/>
                <w:lang w:eastAsia="en-US"/>
              </w:rPr>
              <w:lastRenderedPageBreak/>
              <w:t>сообщения соотве</w:t>
            </w:r>
            <w:r w:rsidRPr="00546570">
              <w:rPr>
                <w:rFonts w:eastAsia="Calibri"/>
                <w:sz w:val="26"/>
                <w:szCs w:val="26"/>
                <w:lang w:eastAsia="en-US"/>
              </w:rPr>
              <w:t>т</w:t>
            </w:r>
            <w:r w:rsidRPr="00546570">
              <w:rPr>
                <w:rFonts w:eastAsia="Calibri"/>
                <w:sz w:val="26"/>
                <w:szCs w:val="26"/>
                <w:lang w:eastAsia="en-US"/>
              </w:rPr>
              <w:t>ствует заданной теме, но в тексте есть о</w:t>
            </w:r>
            <w:r w:rsidRPr="00546570">
              <w:rPr>
                <w:rFonts w:eastAsia="Calibri"/>
                <w:sz w:val="26"/>
                <w:szCs w:val="26"/>
                <w:lang w:eastAsia="en-US"/>
              </w:rPr>
              <w:t>т</w:t>
            </w:r>
            <w:r w:rsidRPr="00546570">
              <w:rPr>
                <w:rFonts w:eastAsia="Calibri"/>
                <w:sz w:val="26"/>
                <w:szCs w:val="26"/>
                <w:lang w:eastAsia="en-US"/>
              </w:rPr>
              <w:t>клонения от темы или тема раскрыта не полностью.</w:t>
            </w:r>
          </w:p>
        </w:tc>
        <w:tc>
          <w:tcPr>
            <w:tcW w:w="2220" w:type="dxa"/>
            <w:vMerge w:val="restart"/>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lastRenderedPageBreak/>
              <w:t xml:space="preserve">Обучающийся </w:t>
            </w:r>
            <w:r w:rsidRPr="00546570">
              <w:rPr>
                <w:rFonts w:eastAsia="Calibri"/>
                <w:sz w:val="26"/>
                <w:szCs w:val="26"/>
                <w:lang w:eastAsia="en-US"/>
              </w:rPr>
              <w:lastRenderedPageBreak/>
              <w:t>работу не выполнил вовсе.</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Содержание ячеек таблицы  не соответствует з</w:t>
            </w:r>
            <w:r w:rsidRPr="00546570">
              <w:rPr>
                <w:rFonts w:eastAsia="Calibri"/>
                <w:sz w:val="26"/>
                <w:szCs w:val="26"/>
                <w:lang w:eastAsia="en-US"/>
              </w:rPr>
              <w:t>а</w:t>
            </w:r>
            <w:r w:rsidRPr="00546570">
              <w:rPr>
                <w:rFonts w:eastAsia="Calibri"/>
                <w:sz w:val="26"/>
                <w:szCs w:val="26"/>
                <w:lang w:eastAsia="en-US"/>
              </w:rPr>
              <w:t>данной теме.</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Имеются н</w:t>
            </w:r>
            <w:r w:rsidRPr="00546570">
              <w:rPr>
                <w:rFonts w:eastAsia="Calibri"/>
                <w:sz w:val="26"/>
                <w:szCs w:val="26"/>
                <w:lang w:eastAsia="en-US"/>
              </w:rPr>
              <w:t>е</w:t>
            </w:r>
            <w:r w:rsidRPr="00546570">
              <w:rPr>
                <w:rFonts w:eastAsia="Calibri"/>
                <w:sz w:val="26"/>
                <w:szCs w:val="26"/>
                <w:lang w:eastAsia="en-US"/>
              </w:rPr>
              <w:t>заполненные ячейки или серьезные мн</w:t>
            </w:r>
            <w:r w:rsidRPr="00546570">
              <w:rPr>
                <w:rFonts w:eastAsia="Calibri"/>
                <w:sz w:val="26"/>
                <w:szCs w:val="26"/>
                <w:lang w:eastAsia="en-US"/>
              </w:rPr>
              <w:t>о</w:t>
            </w:r>
            <w:r w:rsidRPr="00546570">
              <w:rPr>
                <w:rFonts w:eastAsia="Calibri"/>
                <w:sz w:val="26"/>
                <w:szCs w:val="26"/>
                <w:lang w:eastAsia="en-US"/>
              </w:rPr>
              <w:t>жественные оши</w:t>
            </w:r>
            <w:r w:rsidRPr="00546570">
              <w:rPr>
                <w:rFonts w:eastAsia="Calibri"/>
                <w:sz w:val="26"/>
                <w:szCs w:val="26"/>
                <w:lang w:eastAsia="en-US"/>
              </w:rPr>
              <w:t>б</w:t>
            </w:r>
            <w:r w:rsidRPr="00546570">
              <w:rPr>
                <w:rFonts w:eastAsia="Calibri"/>
                <w:sz w:val="26"/>
                <w:szCs w:val="26"/>
                <w:lang w:eastAsia="en-US"/>
              </w:rPr>
              <w:t>ки.</w:t>
            </w:r>
          </w:p>
          <w:p w:rsidR="00546570" w:rsidRPr="00546570" w:rsidRDefault="00546570" w:rsidP="00546570">
            <w:pPr>
              <w:contextualSpacing/>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b/>
                <w:bCs/>
                <w:sz w:val="26"/>
                <w:szCs w:val="26"/>
                <w:lang w:eastAsia="en-US"/>
              </w:rPr>
            </w:pPr>
            <w:r w:rsidRPr="00546570">
              <w:rPr>
                <w:rFonts w:eastAsia="Calibri"/>
                <w:sz w:val="26"/>
                <w:szCs w:val="26"/>
                <w:lang w:eastAsia="en-US"/>
              </w:rPr>
              <w:t>Отчет выпо</w:t>
            </w:r>
            <w:r w:rsidRPr="00546570">
              <w:rPr>
                <w:rFonts w:eastAsia="Calibri"/>
                <w:sz w:val="26"/>
                <w:szCs w:val="26"/>
                <w:lang w:eastAsia="en-US"/>
              </w:rPr>
              <w:t>л</w:t>
            </w:r>
            <w:r w:rsidRPr="00546570">
              <w:rPr>
                <w:rFonts w:eastAsia="Calibri"/>
                <w:sz w:val="26"/>
                <w:szCs w:val="26"/>
                <w:lang w:eastAsia="en-US"/>
              </w:rPr>
              <w:t>нен и оформлен н</w:t>
            </w:r>
            <w:r w:rsidRPr="00546570">
              <w:rPr>
                <w:rFonts w:eastAsia="Calibri"/>
                <w:sz w:val="26"/>
                <w:szCs w:val="26"/>
                <w:lang w:eastAsia="en-US"/>
              </w:rPr>
              <w:t>е</w:t>
            </w:r>
            <w:r w:rsidRPr="00546570">
              <w:rPr>
                <w:rFonts w:eastAsia="Calibri"/>
                <w:sz w:val="26"/>
                <w:szCs w:val="26"/>
                <w:lang w:eastAsia="en-US"/>
              </w:rPr>
              <w:t xml:space="preserve">брежно, </w:t>
            </w:r>
            <w:r w:rsidRPr="00546570">
              <w:rPr>
                <w:rFonts w:eastAsia="Calibri"/>
                <w:sz w:val="26"/>
                <w:szCs w:val="26"/>
                <w:lang w:eastAsia="en-US"/>
              </w:rPr>
              <w:br/>
              <w:t>без соблюдения у</w:t>
            </w:r>
            <w:r w:rsidRPr="00546570">
              <w:rPr>
                <w:rFonts w:eastAsia="Calibri"/>
                <w:sz w:val="26"/>
                <w:szCs w:val="26"/>
                <w:lang w:eastAsia="en-US"/>
              </w:rPr>
              <w:t>с</w:t>
            </w:r>
            <w:r w:rsidRPr="00546570">
              <w:rPr>
                <w:rFonts w:eastAsia="Calibri"/>
                <w:sz w:val="26"/>
                <w:szCs w:val="26"/>
                <w:lang w:eastAsia="en-US"/>
              </w:rPr>
              <w:t>тановленных треб</w:t>
            </w:r>
            <w:r w:rsidRPr="00546570">
              <w:rPr>
                <w:rFonts w:eastAsia="Calibri"/>
                <w:sz w:val="26"/>
                <w:szCs w:val="26"/>
                <w:lang w:eastAsia="en-US"/>
              </w:rPr>
              <w:t>о</w:t>
            </w:r>
            <w:r w:rsidRPr="00546570">
              <w:rPr>
                <w:rFonts w:eastAsia="Calibri"/>
                <w:sz w:val="26"/>
                <w:szCs w:val="26"/>
                <w:lang w:eastAsia="en-US"/>
              </w:rPr>
              <w:t>ваний.</w:t>
            </w:r>
          </w:p>
        </w:tc>
      </w:tr>
      <w:tr w:rsidR="00546570" w:rsidRPr="00546570" w:rsidTr="00546570">
        <w:trPr>
          <w:trHeight w:val="1441"/>
        </w:trPr>
        <w:tc>
          <w:tcPr>
            <w:tcW w:w="1911"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lastRenderedPageBreak/>
              <w:t>Лаконичность и четкость и</w:t>
            </w:r>
            <w:r w:rsidRPr="00546570">
              <w:rPr>
                <w:rFonts w:eastAsia="Calibri"/>
                <w:sz w:val="26"/>
                <w:szCs w:val="26"/>
                <w:lang w:eastAsia="en-US"/>
              </w:rPr>
              <w:t>з</w:t>
            </w:r>
            <w:r w:rsidRPr="00546570">
              <w:rPr>
                <w:rFonts w:eastAsia="Calibri"/>
                <w:sz w:val="26"/>
                <w:szCs w:val="26"/>
                <w:lang w:eastAsia="en-US"/>
              </w:rPr>
              <w:t>ложения мат</w:t>
            </w:r>
            <w:r w:rsidRPr="00546570">
              <w:rPr>
                <w:rFonts w:eastAsia="Calibri"/>
                <w:sz w:val="26"/>
                <w:szCs w:val="26"/>
                <w:lang w:eastAsia="en-US"/>
              </w:rPr>
              <w:t>е</w:t>
            </w:r>
            <w:r w:rsidRPr="00546570">
              <w:rPr>
                <w:rFonts w:eastAsia="Calibri"/>
                <w:sz w:val="26"/>
                <w:szCs w:val="26"/>
                <w:lang w:eastAsia="en-US"/>
              </w:rPr>
              <w:t>риала в таблице</w:t>
            </w:r>
          </w:p>
        </w:tc>
        <w:tc>
          <w:tcPr>
            <w:tcW w:w="2789"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Материал  в таблице излагается четко и лаконично, без лишнего текста и пояснений.</w:t>
            </w:r>
          </w:p>
          <w:p w:rsidR="00546570" w:rsidRPr="00546570" w:rsidRDefault="00546570" w:rsidP="00546570">
            <w:pPr>
              <w:jc w:val="both"/>
              <w:rPr>
                <w:rFonts w:eastAsia="Calibri"/>
                <w:color w:val="000000"/>
                <w:sz w:val="26"/>
                <w:szCs w:val="26"/>
                <w:lang w:eastAsia="en-US"/>
              </w:rPr>
            </w:pPr>
          </w:p>
        </w:tc>
        <w:tc>
          <w:tcPr>
            <w:tcW w:w="2792" w:type="dxa"/>
          </w:tcPr>
          <w:p w:rsidR="00546570" w:rsidRPr="00546570" w:rsidRDefault="00546570" w:rsidP="00546570">
            <w:pPr>
              <w:jc w:val="both"/>
              <w:rPr>
                <w:rFonts w:eastAsia="Calibri"/>
                <w:color w:val="000000"/>
                <w:sz w:val="26"/>
                <w:szCs w:val="26"/>
                <w:lang w:eastAsia="en-US"/>
              </w:rPr>
            </w:pPr>
            <w:r w:rsidRPr="00546570">
              <w:rPr>
                <w:rFonts w:eastAsia="Calibri"/>
                <w:sz w:val="26"/>
                <w:szCs w:val="26"/>
                <w:lang w:eastAsia="en-US"/>
              </w:rPr>
              <w:t>Ячейки таблицы з</w:t>
            </w:r>
            <w:r w:rsidRPr="00546570">
              <w:rPr>
                <w:rFonts w:eastAsia="Calibri"/>
                <w:sz w:val="26"/>
                <w:szCs w:val="26"/>
                <w:lang w:eastAsia="en-US"/>
              </w:rPr>
              <w:t>а</w:t>
            </w:r>
            <w:r w:rsidRPr="00546570">
              <w:rPr>
                <w:rFonts w:eastAsia="Calibri"/>
                <w:sz w:val="26"/>
                <w:szCs w:val="26"/>
                <w:lang w:eastAsia="en-US"/>
              </w:rPr>
              <w:t>полнены материалом, подходящим по смыслу, но предста</w:t>
            </w:r>
            <w:r w:rsidRPr="00546570">
              <w:rPr>
                <w:rFonts w:eastAsia="Calibri"/>
                <w:sz w:val="26"/>
                <w:szCs w:val="26"/>
                <w:lang w:eastAsia="en-US"/>
              </w:rPr>
              <w:t>в</w:t>
            </w:r>
            <w:r w:rsidRPr="00546570">
              <w:rPr>
                <w:rFonts w:eastAsia="Calibri"/>
                <w:sz w:val="26"/>
                <w:szCs w:val="26"/>
                <w:lang w:eastAsia="en-US"/>
              </w:rPr>
              <w:t>ляет собой простра</w:t>
            </w:r>
            <w:r w:rsidRPr="00546570">
              <w:rPr>
                <w:rFonts w:eastAsia="Calibri"/>
                <w:sz w:val="26"/>
                <w:szCs w:val="26"/>
                <w:lang w:eastAsia="en-US"/>
              </w:rPr>
              <w:t>н</w:t>
            </w:r>
            <w:r w:rsidRPr="00546570">
              <w:rPr>
                <w:rFonts w:eastAsia="Calibri"/>
                <w:sz w:val="26"/>
                <w:szCs w:val="26"/>
                <w:lang w:eastAsia="en-US"/>
              </w:rPr>
              <w:t>ные пояснения и многословный текст</w:t>
            </w:r>
          </w:p>
        </w:tc>
        <w:tc>
          <w:tcPr>
            <w:tcW w:w="2220" w:type="dxa"/>
            <w:vMerge/>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p>
        </w:tc>
      </w:tr>
      <w:tr w:rsidR="00546570" w:rsidRPr="00546570" w:rsidTr="00546570">
        <w:tc>
          <w:tcPr>
            <w:tcW w:w="1911"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Правильность оформления</w:t>
            </w:r>
          </w:p>
        </w:tc>
        <w:tc>
          <w:tcPr>
            <w:tcW w:w="2789"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Оформление табл</w:t>
            </w:r>
            <w:r w:rsidRPr="00546570">
              <w:rPr>
                <w:rFonts w:eastAsia="Calibri"/>
                <w:sz w:val="26"/>
                <w:szCs w:val="26"/>
                <w:lang w:eastAsia="en-US"/>
              </w:rPr>
              <w:t>и</w:t>
            </w:r>
            <w:r w:rsidRPr="00546570">
              <w:rPr>
                <w:rFonts w:eastAsia="Calibri"/>
                <w:sz w:val="26"/>
                <w:szCs w:val="26"/>
                <w:lang w:eastAsia="en-US"/>
              </w:rPr>
              <w:t>цы полностью соо</w:t>
            </w:r>
            <w:r w:rsidRPr="00546570">
              <w:rPr>
                <w:rFonts w:eastAsia="Calibri"/>
                <w:sz w:val="26"/>
                <w:szCs w:val="26"/>
                <w:lang w:eastAsia="en-US"/>
              </w:rPr>
              <w:t>т</w:t>
            </w:r>
            <w:r w:rsidRPr="00546570">
              <w:rPr>
                <w:rFonts w:eastAsia="Calibri"/>
                <w:sz w:val="26"/>
                <w:szCs w:val="26"/>
                <w:lang w:eastAsia="en-US"/>
              </w:rPr>
              <w:t>ветствует требов</w:t>
            </w:r>
            <w:r w:rsidRPr="00546570">
              <w:rPr>
                <w:rFonts w:eastAsia="Calibri"/>
                <w:sz w:val="26"/>
                <w:szCs w:val="26"/>
                <w:lang w:eastAsia="en-US"/>
              </w:rPr>
              <w:t>а</w:t>
            </w:r>
            <w:r w:rsidRPr="00546570">
              <w:rPr>
                <w:rFonts w:eastAsia="Calibri"/>
                <w:sz w:val="26"/>
                <w:szCs w:val="26"/>
                <w:lang w:eastAsia="en-US"/>
              </w:rPr>
              <w:t>ниям.</w:t>
            </w:r>
          </w:p>
        </w:tc>
        <w:tc>
          <w:tcPr>
            <w:tcW w:w="2792" w:type="dxa"/>
          </w:tcPr>
          <w:p w:rsidR="00546570" w:rsidRPr="00546570" w:rsidRDefault="00546570" w:rsidP="00546570">
            <w:pPr>
              <w:jc w:val="both"/>
              <w:rPr>
                <w:rFonts w:eastAsia="Calibri"/>
                <w:color w:val="FF0000"/>
                <w:sz w:val="26"/>
                <w:szCs w:val="26"/>
                <w:lang w:eastAsia="en-US"/>
              </w:rPr>
            </w:pPr>
            <w:r w:rsidRPr="00546570">
              <w:rPr>
                <w:rFonts w:eastAsia="Calibri"/>
                <w:sz w:val="26"/>
                <w:szCs w:val="26"/>
                <w:lang w:eastAsia="en-US"/>
              </w:rPr>
              <w:t>В оформлении та</w:t>
            </w:r>
            <w:r w:rsidRPr="00546570">
              <w:rPr>
                <w:rFonts w:eastAsia="Calibri"/>
                <w:sz w:val="26"/>
                <w:szCs w:val="26"/>
                <w:lang w:eastAsia="en-US"/>
              </w:rPr>
              <w:t>б</w:t>
            </w:r>
            <w:r w:rsidRPr="00546570">
              <w:rPr>
                <w:rFonts w:eastAsia="Calibri"/>
                <w:sz w:val="26"/>
                <w:szCs w:val="26"/>
                <w:lang w:eastAsia="en-US"/>
              </w:rPr>
              <w:t>лицы имеются незн</w:t>
            </w:r>
            <w:r w:rsidRPr="00546570">
              <w:rPr>
                <w:rFonts w:eastAsia="Calibri"/>
                <w:sz w:val="26"/>
                <w:szCs w:val="26"/>
                <w:lang w:eastAsia="en-US"/>
              </w:rPr>
              <w:t>а</w:t>
            </w:r>
            <w:r w:rsidRPr="00546570">
              <w:rPr>
                <w:rFonts w:eastAsia="Calibri"/>
                <w:sz w:val="26"/>
                <w:szCs w:val="26"/>
                <w:lang w:eastAsia="en-US"/>
              </w:rPr>
              <w:t>чительные недочеты  и небольшая небре</w:t>
            </w:r>
            <w:r w:rsidRPr="00546570">
              <w:rPr>
                <w:rFonts w:eastAsia="Calibri"/>
                <w:sz w:val="26"/>
                <w:szCs w:val="26"/>
                <w:lang w:eastAsia="en-US"/>
              </w:rPr>
              <w:t>ж</w:t>
            </w:r>
            <w:r w:rsidRPr="00546570">
              <w:rPr>
                <w:rFonts w:eastAsia="Calibri"/>
                <w:sz w:val="26"/>
                <w:szCs w:val="26"/>
                <w:lang w:eastAsia="en-US"/>
              </w:rPr>
              <w:t>ность.</w:t>
            </w:r>
          </w:p>
        </w:tc>
        <w:tc>
          <w:tcPr>
            <w:tcW w:w="2220" w:type="dxa"/>
            <w:vMerge/>
          </w:tcPr>
          <w:p w:rsidR="00546570" w:rsidRPr="00546570" w:rsidRDefault="00546570" w:rsidP="00546570">
            <w:pPr>
              <w:jc w:val="both"/>
              <w:rPr>
                <w:rFonts w:eastAsia="Calibri"/>
                <w:color w:val="FF0000"/>
                <w:sz w:val="26"/>
                <w:szCs w:val="26"/>
                <w:lang w:eastAsia="en-US"/>
              </w:rPr>
            </w:pPr>
          </w:p>
        </w:tc>
      </w:tr>
    </w:tbl>
    <w:p w:rsidR="00546570" w:rsidRPr="00546570" w:rsidRDefault="00546570" w:rsidP="00546570">
      <w:pPr>
        <w:jc w:val="both"/>
        <w:rPr>
          <w:rFonts w:eastAsia="Calibri"/>
          <w:bCs/>
          <w:sz w:val="26"/>
          <w:szCs w:val="26"/>
          <w:lang w:eastAsia="en-US"/>
        </w:rPr>
      </w:pPr>
    </w:p>
    <w:p w:rsidR="00546570" w:rsidRPr="00546570" w:rsidRDefault="00546570" w:rsidP="00546570">
      <w:pPr>
        <w:jc w:val="both"/>
        <w:rPr>
          <w:rFonts w:eastAsia="Calibri"/>
          <w:b/>
          <w:sz w:val="26"/>
          <w:szCs w:val="26"/>
          <w:lang w:eastAsia="en-US"/>
        </w:rPr>
      </w:pPr>
      <w:r w:rsidRPr="00546570">
        <w:rPr>
          <w:rFonts w:eastAsia="Calibri"/>
          <w:b/>
          <w:sz w:val="26"/>
          <w:szCs w:val="26"/>
          <w:lang w:eastAsia="en-US"/>
        </w:rPr>
        <w:t>Реферат оценивается по системе:</w:t>
      </w:r>
    </w:p>
    <w:p w:rsidR="00546570" w:rsidRPr="00546570" w:rsidRDefault="00546570" w:rsidP="00546570">
      <w:pPr>
        <w:shd w:val="clear" w:color="auto" w:fill="FFFFFF"/>
        <w:tabs>
          <w:tab w:val="left" w:pos="5983"/>
        </w:tabs>
        <w:jc w:val="both"/>
        <w:rPr>
          <w:rFonts w:eastAsia="Calibri"/>
          <w:sz w:val="26"/>
          <w:szCs w:val="26"/>
          <w:lang w:eastAsia="en-US"/>
        </w:rPr>
      </w:pPr>
      <w:r w:rsidRPr="00546570">
        <w:rPr>
          <w:rFonts w:eastAsia="Calibri"/>
          <w:color w:val="000000"/>
          <w:sz w:val="26"/>
          <w:szCs w:val="26"/>
          <w:lang w:eastAsia="en-US"/>
        </w:rPr>
        <w:t xml:space="preserve">Оценка "отлично" выставляется за </w:t>
      </w:r>
      <w:r w:rsidRPr="00546570">
        <w:rPr>
          <w:rFonts w:eastAsia="Calibri"/>
          <w:sz w:val="26"/>
          <w:szCs w:val="26"/>
          <w:lang w:eastAsia="en-US"/>
        </w:rPr>
        <w:t>реферат</w:t>
      </w:r>
      <w:r w:rsidRPr="00546570">
        <w:rPr>
          <w:rFonts w:eastAsia="Calibri"/>
          <w:color w:val="000000"/>
          <w:sz w:val="26"/>
          <w:szCs w:val="26"/>
          <w:lang w:eastAsia="en-US"/>
        </w:rPr>
        <w:t>, который носит исследовательский характер, содержит грамотно изложенный материал, с соответствующими обоснованными выв</w:t>
      </w:r>
      <w:r w:rsidRPr="00546570">
        <w:rPr>
          <w:rFonts w:eastAsia="Calibri"/>
          <w:color w:val="000000"/>
          <w:sz w:val="26"/>
          <w:szCs w:val="26"/>
          <w:lang w:eastAsia="en-US"/>
        </w:rPr>
        <w:t>о</w:t>
      </w:r>
      <w:r w:rsidRPr="00546570">
        <w:rPr>
          <w:rFonts w:eastAsia="Calibri"/>
          <w:color w:val="000000"/>
          <w:sz w:val="26"/>
          <w:szCs w:val="26"/>
          <w:lang w:eastAsia="en-US"/>
        </w:rPr>
        <w:t xml:space="preserve">дами. </w:t>
      </w:r>
    </w:p>
    <w:p w:rsidR="00546570" w:rsidRPr="00546570" w:rsidRDefault="00546570" w:rsidP="00546570">
      <w:pPr>
        <w:shd w:val="clear" w:color="auto" w:fill="FFFFFF"/>
        <w:tabs>
          <w:tab w:val="left" w:pos="5983"/>
        </w:tabs>
        <w:jc w:val="both"/>
        <w:rPr>
          <w:color w:val="000000"/>
          <w:sz w:val="26"/>
          <w:szCs w:val="26"/>
        </w:rPr>
      </w:pPr>
      <w:r w:rsidRPr="00546570">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46570" w:rsidRPr="00546570" w:rsidRDefault="00546570" w:rsidP="00546570">
      <w:pPr>
        <w:shd w:val="clear" w:color="auto" w:fill="FFFFFF"/>
        <w:jc w:val="both"/>
        <w:rPr>
          <w:rFonts w:eastAsia="Calibri"/>
          <w:sz w:val="26"/>
          <w:szCs w:val="26"/>
          <w:lang w:eastAsia="en-US"/>
        </w:rPr>
      </w:pPr>
      <w:r w:rsidRPr="00546570">
        <w:rPr>
          <w:rFonts w:eastAsia="Calibri"/>
          <w:color w:val="000000"/>
          <w:sz w:val="26"/>
          <w:szCs w:val="26"/>
          <w:lang w:eastAsia="en-US"/>
        </w:rPr>
        <w:t xml:space="preserve">Оценка "удовлетворительно" выставляется за </w:t>
      </w:r>
      <w:r w:rsidRPr="00546570">
        <w:rPr>
          <w:rFonts w:eastAsia="Calibri"/>
          <w:sz w:val="26"/>
          <w:szCs w:val="26"/>
          <w:lang w:eastAsia="en-US"/>
        </w:rPr>
        <w:t>реферат</w:t>
      </w:r>
      <w:r w:rsidRPr="00546570">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w:t>
      </w:r>
      <w:r w:rsidRPr="00546570">
        <w:rPr>
          <w:rFonts w:eastAsia="Calibri"/>
          <w:color w:val="000000"/>
          <w:sz w:val="26"/>
          <w:szCs w:val="26"/>
          <w:lang w:eastAsia="en-US"/>
        </w:rPr>
        <w:t>е</w:t>
      </w:r>
      <w:r w:rsidRPr="00546570">
        <w:rPr>
          <w:rFonts w:eastAsia="Calibri"/>
          <w:color w:val="000000"/>
          <w:sz w:val="26"/>
          <w:szCs w:val="26"/>
          <w:lang w:eastAsia="en-US"/>
        </w:rPr>
        <w:t>последовательность изложения материала, представлены необоснованные выводы.</w:t>
      </w:r>
    </w:p>
    <w:p w:rsidR="00546570" w:rsidRPr="00546570" w:rsidRDefault="00546570" w:rsidP="00546570">
      <w:pPr>
        <w:shd w:val="clear" w:color="auto" w:fill="FFFFFF"/>
        <w:jc w:val="both"/>
        <w:rPr>
          <w:rFonts w:eastAsia="Calibri"/>
          <w:color w:val="000000"/>
          <w:sz w:val="26"/>
          <w:szCs w:val="26"/>
          <w:lang w:eastAsia="en-US"/>
        </w:rPr>
      </w:pPr>
      <w:r w:rsidRPr="00546570">
        <w:rPr>
          <w:rFonts w:eastAsia="Calibri"/>
          <w:color w:val="000000"/>
          <w:sz w:val="26"/>
          <w:szCs w:val="26"/>
          <w:lang w:eastAsia="en-US"/>
        </w:rPr>
        <w:t xml:space="preserve">Оценка "неудовлетворительно" выставляется за </w:t>
      </w:r>
      <w:r w:rsidRPr="00546570">
        <w:rPr>
          <w:rFonts w:eastAsia="Calibri"/>
          <w:sz w:val="26"/>
          <w:szCs w:val="26"/>
          <w:lang w:eastAsia="en-US"/>
        </w:rPr>
        <w:t>реферат</w:t>
      </w:r>
      <w:r w:rsidRPr="00546570">
        <w:rPr>
          <w:rFonts w:eastAsia="Calibri"/>
          <w:color w:val="000000"/>
          <w:sz w:val="26"/>
          <w:szCs w:val="26"/>
          <w:lang w:eastAsia="en-US"/>
        </w:rPr>
        <w:t>, который не носит исследов</w:t>
      </w:r>
      <w:r w:rsidRPr="00546570">
        <w:rPr>
          <w:rFonts w:eastAsia="Calibri"/>
          <w:color w:val="000000"/>
          <w:sz w:val="26"/>
          <w:szCs w:val="26"/>
          <w:lang w:eastAsia="en-US"/>
        </w:rPr>
        <w:t>а</w:t>
      </w:r>
      <w:r w:rsidRPr="00546570">
        <w:rPr>
          <w:rFonts w:eastAsia="Calibri"/>
          <w:color w:val="000000"/>
          <w:sz w:val="26"/>
          <w:szCs w:val="26"/>
          <w:lang w:eastAsia="en-US"/>
        </w:rPr>
        <w:t xml:space="preserve">тельского характера, не содержит анализа источников и подходов по выбранной теме, выводы носят декларативный характер.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w:t>
      </w:r>
      <w:r w:rsidRPr="00546570">
        <w:rPr>
          <w:rFonts w:eastAsia="Calibri"/>
          <w:sz w:val="26"/>
          <w:szCs w:val="26"/>
          <w:lang w:eastAsia="en-US"/>
        </w:rPr>
        <w:t>и</w:t>
      </w:r>
      <w:r w:rsidRPr="00546570">
        <w:rPr>
          <w:rFonts w:eastAsia="Calibri"/>
          <w:sz w:val="26"/>
          <w:szCs w:val="26"/>
          <w:lang w:eastAsia="en-US"/>
        </w:rPr>
        <w:t>тельно», считается имеющим академическую задолженность и не допускается к сдаче экзамена по данной дисциплине.</w:t>
      </w:r>
    </w:p>
    <w:p w:rsidR="00546570" w:rsidRPr="00546570" w:rsidRDefault="00546570" w:rsidP="00546570">
      <w:pPr>
        <w:jc w:val="both"/>
        <w:rPr>
          <w:rFonts w:eastAsia="Calibri"/>
          <w:bCs/>
          <w:sz w:val="26"/>
          <w:szCs w:val="26"/>
          <w:lang w:eastAsia="en-US"/>
        </w:rPr>
      </w:pPr>
    </w:p>
    <w:p w:rsidR="00546570" w:rsidRPr="00546570" w:rsidRDefault="00546570" w:rsidP="00546570">
      <w:pPr>
        <w:jc w:val="both"/>
        <w:rPr>
          <w:rFonts w:eastAsia="Calibri"/>
          <w:b/>
          <w:sz w:val="26"/>
          <w:szCs w:val="26"/>
          <w:lang w:eastAsia="en-US"/>
        </w:rPr>
      </w:pPr>
      <w:r w:rsidRPr="00546570">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619"/>
        <w:gridCol w:w="2651"/>
        <w:gridCol w:w="2529"/>
      </w:tblGrid>
      <w:tr w:rsidR="00546570" w:rsidRPr="00546570" w:rsidTr="00546570">
        <w:trPr>
          <w:trHeight w:val="765"/>
        </w:trPr>
        <w:tc>
          <w:tcPr>
            <w:tcW w:w="2032" w:type="dxa"/>
            <w:vMerge w:val="restart"/>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Критерии оценки</w:t>
            </w:r>
          </w:p>
        </w:tc>
        <w:tc>
          <w:tcPr>
            <w:tcW w:w="2745"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Работа выполнена</w:t>
            </w:r>
          </w:p>
          <w:p w:rsidR="00546570" w:rsidRPr="00546570" w:rsidRDefault="00546570" w:rsidP="00546570">
            <w:pPr>
              <w:jc w:val="both"/>
              <w:rPr>
                <w:rFonts w:eastAsia="Calibri"/>
                <w:b/>
                <w:bCs/>
                <w:sz w:val="26"/>
                <w:szCs w:val="26"/>
                <w:lang w:eastAsia="en-US"/>
              </w:rPr>
            </w:pPr>
          </w:p>
        </w:tc>
        <w:tc>
          <w:tcPr>
            <w:tcW w:w="2939"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выполнена </w:t>
            </w:r>
            <w:r w:rsidRPr="00546570">
              <w:rPr>
                <w:rFonts w:eastAsia="Calibri"/>
                <w:b/>
                <w:bCs/>
                <w:sz w:val="26"/>
                <w:szCs w:val="26"/>
                <w:lang w:eastAsia="en-US"/>
              </w:rPr>
              <w:br/>
              <w:t>не полностью</w:t>
            </w:r>
          </w:p>
        </w:tc>
        <w:tc>
          <w:tcPr>
            <w:tcW w:w="2083"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w:t>
            </w:r>
            <w:r w:rsidRPr="00546570">
              <w:rPr>
                <w:rFonts w:eastAsia="Calibri"/>
                <w:b/>
                <w:bCs/>
                <w:sz w:val="26"/>
                <w:szCs w:val="26"/>
                <w:lang w:eastAsia="en-US"/>
              </w:rPr>
              <w:br/>
              <w:t>не выполнена</w:t>
            </w:r>
          </w:p>
        </w:tc>
      </w:tr>
      <w:tr w:rsidR="00546570" w:rsidRPr="00546570" w:rsidTr="00546570">
        <w:trPr>
          <w:trHeight w:val="555"/>
        </w:trPr>
        <w:tc>
          <w:tcPr>
            <w:tcW w:w="2032" w:type="dxa"/>
            <w:vMerge/>
          </w:tcPr>
          <w:p w:rsidR="00546570" w:rsidRPr="00546570" w:rsidRDefault="00546570" w:rsidP="00546570">
            <w:pPr>
              <w:jc w:val="both"/>
              <w:rPr>
                <w:rFonts w:eastAsia="Calibri"/>
                <w:b/>
                <w:bCs/>
                <w:sz w:val="26"/>
                <w:szCs w:val="26"/>
                <w:lang w:eastAsia="en-US"/>
              </w:rPr>
            </w:pPr>
          </w:p>
        </w:tc>
        <w:tc>
          <w:tcPr>
            <w:tcW w:w="2745"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«5»</w:t>
            </w:r>
          </w:p>
        </w:tc>
        <w:tc>
          <w:tcPr>
            <w:tcW w:w="2939"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«3-4»</w:t>
            </w:r>
          </w:p>
        </w:tc>
        <w:tc>
          <w:tcPr>
            <w:tcW w:w="2083"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«2»</w:t>
            </w:r>
          </w:p>
        </w:tc>
      </w:tr>
      <w:tr w:rsidR="00546570" w:rsidRPr="00546570" w:rsidTr="00546570">
        <w:tc>
          <w:tcPr>
            <w:tcW w:w="2032"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Соответствие представленной </w:t>
            </w:r>
            <w:r w:rsidRPr="00546570">
              <w:rPr>
                <w:rFonts w:eastAsia="Calibri"/>
                <w:sz w:val="26"/>
                <w:szCs w:val="26"/>
                <w:lang w:eastAsia="en-US"/>
              </w:rPr>
              <w:lastRenderedPageBreak/>
              <w:t>информации заданной теме</w:t>
            </w:r>
          </w:p>
        </w:tc>
        <w:tc>
          <w:tcPr>
            <w:tcW w:w="2745"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lastRenderedPageBreak/>
              <w:t>Содержание сообщ</w:t>
            </w:r>
            <w:r w:rsidRPr="00546570">
              <w:rPr>
                <w:rFonts w:eastAsia="Calibri"/>
                <w:sz w:val="26"/>
                <w:szCs w:val="26"/>
                <w:lang w:eastAsia="en-US"/>
              </w:rPr>
              <w:t>е</w:t>
            </w:r>
            <w:r w:rsidRPr="00546570">
              <w:rPr>
                <w:rFonts w:eastAsia="Calibri"/>
                <w:sz w:val="26"/>
                <w:szCs w:val="26"/>
                <w:lang w:eastAsia="en-US"/>
              </w:rPr>
              <w:t>ния полностью соо</w:t>
            </w:r>
            <w:r w:rsidRPr="00546570">
              <w:rPr>
                <w:rFonts w:eastAsia="Calibri"/>
                <w:sz w:val="26"/>
                <w:szCs w:val="26"/>
                <w:lang w:eastAsia="en-US"/>
              </w:rPr>
              <w:t>т</w:t>
            </w:r>
            <w:r w:rsidRPr="00546570">
              <w:rPr>
                <w:rFonts w:eastAsia="Calibri"/>
                <w:sz w:val="26"/>
                <w:szCs w:val="26"/>
                <w:lang w:eastAsia="en-US"/>
              </w:rPr>
              <w:lastRenderedPageBreak/>
              <w:t xml:space="preserve">ветствует заданной теме, </w:t>
            </w:r>
            <w:r w:rsidRPr="00546570">
              <w:rPr>
                <w:rFonts w:eastAsia="Calibri"/>
                <w:sz w:val="26"/>
                <w:szCs w:val="26"/>
                <w:lang w:eastAsia="en-US"/>
              </w:rPr>
              <w:br/>
              <w:t>тема раскрыта по</w:t>
            </w:r>
            <w:r w:rsidRPr="00546570">
              <w:rPr>
                <w:rFonts w:eastAsia="Calibri"/>
                <w:sz w:val="26"/>
                <w:szCs w:val="26"/>
                <w:lang w:eastAsia="en-US"/>
              </w:rPr>
              <w:t>л</w:t>
            </w:r>
            <w:r w:rsidRPr="00546570">
              <w:rPr>
                <w:rFonts w:eastAsia="Calibri"/>
                <w:sz w:val="26"/>
                <w:szCs w:val="26"/>
                <w:lang w:eastAsia="en-US"/>
              </w:rPr>
              <w:t>ностью</w:t>
            </w:r>
          </w:p>
        </w:tc>
        <w:tc>
          <w:tcPr>
            <w:tcW w:w="2939"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lastRenderedPageBreak/>
              <w:t>Содержание сообщения соотве</w:t>
            </w:r>
            <w:r w:rsidRPr="00546570">
              <w:rPr>
                <w:rFonts w:eastAsia="Calibri"/>
                <w:sz w:val="26"/>
                <w:szCs w:val="26"/>
                <w:lang w:eastAsia="en-US"/>
              </w:rPr>
              <w:t>т</w:t>
            </w:r>
            <w:r w:rsidRPr="00546570">
              <w:rPr>
                <w:rFonts w:eastAsia="Calibri"/>
                <w:sz w:val="26"/>
                <w:szCs w:val="26"/>
                <w:lang w:eastAsia="en-US"/>
              </w:rPr>
              <w:lastRenderedPageBreak/>
              <w:t>ствует заданной теме, но в тексте есть о</w:t>
            </w:r>
            <w:r w:rsidRPr="00546570">
              <w:rPr>
                <w:rFonts w:eastAsia="Calibri"/>
                <w:sz w:val="26"/>
                <w:szCs w:val="26"/>
                <w:lang w:eastAsia="en-US"/>
              </w:rPr>
              <w:t>т</w:t>
            </w:r>
            <w:r w:rsidRPr="00546570">
              <w:rPr>
                <w:rFonts w:eastAsia="Calibri"/>
                <w:sz w:val="26"/>
                <w:szCs w:val="26"/>
                <w:lang w:eastAsia="en-US"/>
              </w:rPr>
              <w:t>клонения от темы или тема раскрыта не полностью.</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Слишком краткий либо сли</w:t>
            </w:r>
            <w:r w:rsidRPr="00546570">
              <w:rPr>
                <w:rFonts w:eastAsia="Calibri"/>
                <w:sz w:val="26"/>
                <w:szCs w:val="26"/>
                <w:lang w:eastAsia="en-US"/>
              </w:rPr>
              <w:t>ш</w:t>
            </w:r>
            <w:r w:rsidRPr="00546570">
              <w:rPr>
                <w:rFonts w:eastAsia="Calibri"/>
                <w:sz w:val="26"/>
                <w:szCs w:val="26"/>
                <w:lang w:eastAsia="en-US"/>
              </w:rPr>
              <w:t>ком пространный текст сообщения.</w:t>
            </w:r>
          </w:p>
        </w:tc>
        <w:tc>
          <w:tcPr>
            <w:tcW w:w="2083" w:type="dxa"/>
            <w:vMerge w:val="restart"/>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lastRenderedPageBreak/>
              <w:t xml:space="preserve">Обучающийся работу не выполнил </w:t>
            </w:r>
            <w:r w:rsidRPr="00546570">
              <w:rPr>
                <w:rFonts w:eastAsia="Calibri"/>
                <w:sz w:val="26"/>
                <w:szCs w:val="26"/>
                <w:lang w:eastAsia="en-US"/>
              </w:rPr>
              <w:lastRenderedPageBreak/>
              <w:t>вовсе.</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Содержание сообщения не соо</w:t>
            </w:r>
            <w:r w:rsidRPr="00546570">
              <w:rPr>
                <w:rFonts w:eastAsia="Calibri"/>
                <w:sz w:val="26"/>
                <w:szCs w:val="26"/>
                <w:lang w:eastAsia="en-US"/>
              </w:rPr>
              <w:t>т</w:t>
            </w:r>
            <w:r w:rsidRPr="00546570">
              <w:rPr>
                <w:rFonts w:eastAsia="Calibri"/>
                <w:sz w:val="26"/>
                <w:szCs w:val="26"/>
                <w:lang w:eastAsia="en-US"/>
              </w:rPr>
              <w:t>ветствует заданной теме, тема не ра</w:t>
            </w:r>
            <w:r w:rsidRPr="00546570">
              <w:rPr>
                <w:rFonts w:eastAsia="Calibri"/>
                <w:sz w:val="26"/>
                <w:szCs w:val="26"/>
                <w:lang w:eastAsia="en-US"/>
              </w:rPr>
              <w:t>с</w:t>
            </w:r>
            <w:r w:rsidRPr="00546570">
              <w:rPr>
                <w:rFonts w:eastAsia="Calibri"/>
                <w:sz w:val="26"/>
                <w:szCs w:val="26"/>
                <w:lang w:eastAsia="en-US"/>
              </w:rPr>
              <w:t>крыта.</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Отчет выпо</w:t>
            </w:r>
            <w:r w:rsidRPr="00546570">
              <w:rPr>
                <w:rFonts w:eastAsia="Calibri"/>
                <w:sz w:val="26"/>
                <w:szCs w:val="26"/>
                <w:lang w:eastAsia="en-US"/>
              </w:rPr>
              <w:t>л</w:t>
            </w:r>
            <w:r w:rsidRPr="00546570">
              <w:rPr>
                <w:rFonts w:eastAsia="Calibri"/>
                <w:sz w:val="26"/>
                <w:szCs w:val="26"/>
                <w:lang w:eastAsia="en-US"/>
              </w:rPr>
              <w:t>нен и оформлен н</w:t>
            </w:r>
            <w:r w:rsidRPr="00546570">
              <w:rPr>
                <w:rFonts w:eastAsia="Calibri"/>
                <w:sz w:val="26"/>
                <w:szCs w:val="26"/>
                <w:lang w:eastAsia="en-US"/>
              </w:rPr>
              <w:t>е</w:t>
            </w:r>
            <w:r w:rsidRPr="00546570">
              <w:rPr>
                <w:rFonts w:eastAsia="Calibri"/>
                <w:sz w:val="26"/>
                <w:szCs w:val="26"/>
                <w:lang w:eastAsia="en-US"/>
              </w:rPr>
              <w:t>брежно, без собл</w:t>
            </w:r>
            <w:r w:rsidRPr="00546570">
              <w:rPr>
                <w:rFonts w:eastAsia="Calibri"/>
                <w:sz w:val="26"/>
                <w:szCs w:val="26"/>
                <w:lang w:eastAsia="en-US"/>
              </w:rPr>
              <w:t>ю</w:t>
            </w:r>
            <w:r w:rsidRPr="00546570">
              <w:rPr>
                <w:rFonts w:eastAsia="Calibri"/>
                <w:sz w:val="26"/>
                <w:szCs w:val="26"/>
                <w:lang w:eastAsia="en-US"/>
              </w:rPr>
              <w:t>дения установле</w:t>
            </w:r>
            <w:r w:rsidRPr="00546570">
              <w:rPr>
                <w:rFonts w:eastAsia="Calibri"/>
                <w:sz w:val="26"/>
                <w:szCs w:val="26"/>
                <w:lang w:eastAsia="en-US"/>
              </w:rPr>
              <w:t>н</w:t>
            </w:r>
            <w:r w:rsidRPr="00546570">
              <w:rPr>
                <w:rFonts w:eastAsia="Calibri"/>
                <w:sz w:val="26"/>
                <w:szCs w:val="26"/>
                <w:lang w:eastAsia="en-US"/>
              </w:rPr>
              <w:t>ных требований.</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r w:rsidRPr="00546570">
              <w:rPr>
                <w:rFonts w:eastAsia="Calibri"/>
                <w:sz w:val="26"/>
                <w:szCs w:val="26"/>
                <w:lang w:eastAsia="en-US"/>
              </w:rPr>
              <w:t>Объем текста соо</w:t>
            </w:r>
            <w:r w:rsidRPr="00546570">
              <w:rPr>
                <w:rFonts w:eastAsia="Calibri"/>
                <w:sz w:val="26"/>
                <w:szCs w:val="26"/>
                <w:lang w:eastAsia="en-US"/>
              </w:rPr>
              <w:t>б</w:t>
            </w:r>
            <w:r w:rsidRPr="00546570">
              <w:rPr>
                <w:rFonts w:eastAsia="Calibri"/>
                <w:sz w:val="26"/>
                <w:szCs w:val="26"/>
                <w:lang w:eastAsia="en-US"/>
              </w:rPr>
              <w:t>щения значительно превышает регл</w:t>
            </w:r>
            <w:r w:rsidRPr="00546570">
              <w:rPr>
                <w:rFonts w:eastAsia="Calibri"/>
                <w:sz w:val="26"/>
                <w:szCs w:val="26"/>
                <w:lang w:eastAsia="en-US"/>
              </w:rPr>
              <w:t>а</w:t>
            </w:r>
            <w:r w:rsidRPr="00546570">
              <w:rPr>
                <w:rFonts w:eastAsia="Calibri"/>
                <w:sz w:val="26"/>
                <w:szCs w:val="26"/>
                <w:lang w:eastAsia="en-US"/>
              </w:rPr>
              <w:t>мент. </w:t>
            </w:r>
          </w:p>
        </w:tc>
      </w:tr>
      <w:tr w:rsidR="00546570" w:rsidRPr="00546570" w:rsidTr="00546570">
        <w:tc>
          <w:tcPr>
            <w:tcW w:w="2032"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lastRenderedPageBreak/>
              <w:t>Характер и стиль излож</w:t>
            </w:r>
            <w:r w:rsidRPr="00546570">
              <w:rPr>
                <w:rFonts w:eastAsia="Calibri"/>
                <w:sz w:val="26"/>
                <w:szCs w:val="26"/>
                <w:lang w:eastAsia="en-US"/>
              </w:rPr>
              <w:t>е</w:t>
            </w:r>
            <w:r w:rsidRPr="00546570">
              <w:rPr>
                <w:rFonts w:eastAsia="Calibri"/>
                <w:sz w:val="26"/>
                <w:szCs w:val="26"/>
                <w:lang w:eastAsia="en-US"/>
              </w:rPr>
              <w:t xml:space="preserve">ния материала сообщения </w:t>
            </w:r>
          </w:p>
        </w:tc>
        <w:tc>
          <w:tcPr>
            <w:tcW w:w="2745"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Материал  в сообщении излагае</w:t>
            </w:r>
            <w:r w:rsidRPr="00546570">
              <w:rPr>
                <w:rFonts w:eastAsia="Calibri"/>
                <w:sz w:val="26"/>
                <w:szCs w:val="26"/>
                <w:lang w:eastAsia="en-US"/>
              </w:rPr>
              <w:t>т</w:t>
            </w:r>
            <w:r w:rsidRPr="00546570">
              <w:rPr>
                <w:rFonts w:eastAsia="Calibri"/>
                <w:sz w:val="26"/>
                <w:szCs w:val="26"/>
                <w:lang w:eastAsia="en-US"/>
              </w:rPr>
              <w:t>ся логично, по плану;</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В содержании используются те</w:t>
            </w:r>
            <w:r w:rsidRPr="00546570">
              <w:rPr>
                <w:rFonts w:eastAsia="Calibri"/>
                <w:sz w:val="26"/>
                <w:szCs w:val="26"/>
                <w:lang w:eastAsia="en-US"/>
              </w:rPr>
              <w:t>р</w:t>
            </w:r>
            <w:r w:rsidRPr="00546570">
              <w:rPr>
                <w:rFonts w:eastAsia="Calibri"/>
                <w:sz w:val="26"/>
                <w:szCs w:val="26"/>
                <w:lang w:eastAsia="en-US"/>
              </w:rPr>
              <w:t>мины по изучаемой теме;</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Произношение и объяснение терм</w:t>
            </w:r>
            <w:r w:rsidRPr="00546570">
              <w:rPr>
                <w:rFonts w:eastAsia="Calibri"/>
                <w:sz w:val="26"/>
                <w:szCs w:val="26"/>
                <w:lang w:eastAsia="en-US"/>
              </w:rPr>
              <w:t>и</w:t>
            </w:r>
            <w:r w:rsidRPr="00546570">
              <w:rPr>
                <w:rFonts w:eastAsia="Calibri"/>
                <w:sz w:val="26"/>
                <w:szCs w:val="26"/>
                <w:lang w:eastAsia="en-US"/>
              </w:rPr>
              <w:t>нов сообщения не вызывает у обуча</w:t>
            </w:r>
            <w:r w:rsidRPr="00546570">
              <w:rPr>
                <w:rFonts w:eastAsia="Calibri"/>
                <w:sz w:val="26"/>
                <w:szCs w:val="26"/>
                <w:lang w:eastAsia="en-US"/>
              </w:rPr>
              <w:t>ю</w:t>
            </w:r>
            <w:r w:rsidRPr="00546570">
              <w:rPr>
                <w:rFonts w:eastAsia="Calibri"/>
                <w:sz w:val="26"/>
                <w:szCs w:val="26"/>
                <w:lang w:eastAsia="en-US"/>
              </w:rPr>
              <w:t xml:space="preserve">щегося затруднений </w:t>
            </w:r>
          </w:p>
        </w:tc>
        <w:tc>
          <w:tcPr>
            <w:tcW w:w="2939"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Материал  в сообщении не имеет четкой логики изл</w:t>
            </w:r>
            <w:r w:rsidRPr="00546570">
              <w:rPr>
                <w:rFonts w:eastAsia="Calibri"/>
                <w:sz w:val="26"/>
                <w:szCs w:val="26"/>
                <w:lang w:eastAsia="en-US"/>
              </w:rPr>
              <w:t>о</w:t>
            </w:r>
            <w:r w:rsidRPr="00546570">
              <w:rPr>
                <w:rFonts w:eastAsia="Calibri"/>
                <w:sz w:val="26"/>
                <w:szCs w:val="26"/>
                <w:lang w:eastAsia="en-US"/>
              </w:rPr>
              <w:t>жения (не по плану).</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В содержании не используются термины по изуча</w:t>
            </w:r>
            <w:r w:rsidRPr="00546570">
              <w:rPr>
                <w:rFonts w:eastAsia="Calibri"/>
                <w:sz w:val="26"/>
                <w:szCs w:val="26"/>
                <w:lang w:eastAsia="en-US"/>
              </w:rPr>
              <w:t>е</w:t>
            </w:r>
            <w:r w:rsidRPr="00546570">
              <w:rPr>
                <w:rFonts w:eastAsia="Calibri"/>
                <w:sz w:val="26"/>
                <w:szCs w:val="26"/>
                <w:lang w:eastAsia="en-US"/>
              </w:rPr>
              <w:t>мой теме, либо их недостаточно для раскрытия темы.</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Произношение и объяснение терм</w:t>
            </w:r>
            <w:r w:rsidRPr="00546570">
              <w:rPr>
                <w:rFonts w:eastAsia="Calibri"/>
                <w:sz w:val="26"/>
                <w:szCs w:val="26"/>
                <w:lang w:eastAsia="en-US"/>
              </w:rPr>
              <w:t>и</w:t>
            </w:r>
            <w:r w:rsidRPr="00546570">
              <w:rPr>
                <w:rFonts w:eastAsia="Calibri"/>
                <w:sz w:val="26"/>
                <w:szCs w:val="26"/>
                <w:lang w:eastAsia="en-US"/>
              </w:rPr>
              <w:t>нов вызывает  з</w:t>
            </w:r>
            <w:r w:rsidRPr="00546570">
              <w:rPr>
                <w:rFonts w:eastAsia="Calibri"/>
                <w:sz w:val="26"/>
                <w:szCs w:val="26"/>
                <w:lang w:eastAsia="en-US"/>
              </w:rPr>
              <w:t>а</w:t>
            </w:r>
            <w:r w:rsidRPr="00546570">
              <w:rPr>
                <w:rFonts w:eastAsia="Calibri"/>
                <w:sz w:val="26"/>
                <w:szCs w:val="26"/>
                <w:lang w:eastAsia="en-US"/>
              </w:rPr>
              <w:t>труднения.</w:t>
            </w:r>
          </w:p>
        </w:tc>
        <w:tc>
          <w:tcPr>
            <w:tcW w:w="2083" w:type="dxa"/>
            <w:vMerge/>
          </w:tcPr>
          <w:p w:rsidR="00546570" w:rsidRPr="00546570" w:rsidRDefault="00546570" w:rsidP="00546570">
            <w:pPr>
              <w:jc w:val="both"/>
              <w:rPr>
                <w:rFonts w:eastAsia="Calibri"/>
                <w:sz w:val="26"/>
                <w:szCs w:val="26"/>
                <w:lang w:eastAsia="en-US"/>
              </w:rPr>
            </w:pPr>
          </w:p>
        </w:tc>
      </w:tr>
      <w:tr w:rsidR="00546570" w:rsidRPr="00546570" w:rsidTr="00546570">
        <w:tc>
          <w:tcPr>
            <w:tcW w:w="2032" w:type="dxa"/>
          </w:tcPr>
          <w:p w:rsidR="00546570" w:rsidRPr="00546570" w:rsidRDefault="00546570" w:rsidP="00546570">
            <w:pPr>
              <w:widowControl w:val="0"/>
              <w:autoSpaceDE w:val="0"/>
              <w:autoSpaceDN w:val="0"/>
              <w:adjustRightInd w:val="0"/>
              <w:jc w:val="both"/>
              <w:rPr>
                <w:rFonts w:eastAsia="Calibri"/>
                <w:sz w:val="26"/>
                <w:szCs w:val="26"/>
                <w:lang w:eastAsia="en-US"/>
              </w:rPr>
            </w:pPr>
            <w:r w:rsidRPr="00546570">
              <w:rPr>
                <w:rFonts w:eastAsia="Calibri"/>
                <w:sz w:val="26"/>
                <w:szCs w:val="26"/>
                <w:lang w:eastAsia="en-US"/>
              </w:rPr>
              <w:t>Правильность оформления</w:t>
            </w:r>
          </w:p>
        </w:tc>
        <w:tc>
          <w:tcPr>
            <w:tcW w:w="2745"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Текст сообщ</w:t>
            </w:r>
            <w:r w:rsidRPr="00546570">
              <w:rPr>
                <w:rFonts w:eastAsia="Calibri"/>
                <w:sz w:val="26"/>
                <w:szCs w:val="26"/>
                <w:lang w:eastAsia="en-US"/>
              </w:rPr>
              <w:t>е</w:t>
            </w:r>
            <w:r w:rsidRPr="00546570">
              <w:rPr>
                <w:rFonts w:eastAsia="Calibri"/>
                <w:sz w:val="26"/>
                <w:szCs w:val="26"/>
                <w:lang w:eastAsia="en-US"/>
              </w:rPr>
              <w:t>ния оформлен акк</w:t>
            </w:r>
            <w:r w:rsidRPr="00546570">
              <w:rPr>
                <w:rFonts w:eastAsia="Calibri"/>
                <w:sz w:val="26"/>
                <w:szCs w:val="26"/>
                <w:lang w:eastAsia="en-US"/>
              </w:rPr>
              <w:t>у</w:t>
            </w:r>
            <w:r w:rsidRPr="00546570">
              <w:rPr>
                <w:rFonts w:eastAsia="Calibri"/>
                <w:sz w:val="26"/>
                <w:szCs w:val="26"/>
                <w:lang w:eastAsia="en-US"/>
              </w:rPr>
              <w:t>ратно и точно в с</w:t>
            </w:r>
            <w:r w:rsidRPr="00546570">
              <w:rPr>
                <w:rFonts w:eastAsia="Calibri"/>
                <w:sz w:val="26"/>
                <w:szCs w:val="26"/>
                <w:lang w:eastAsia="en-US"/>
              </w:rPr>
              <w:t>о</w:t>
            </w:r>
            <w:r w:rsidRPr="00546570">
              <w:rPr>
                <w:rFonts w:eastAsia="Calibri"/>
                <w:sz w:val="26"/>
                <w:szCs w:val="26"/>
                <w:lang w:eastAsia="en-US"/>
              </w:rPr>
              <w:t>ответствии с прав</w:t>
            </w:r>
            <w:r w:rsidRPr="00546570">
              <w:rPr>
                <w:rFonts w:eastAsia="Calibri"/>
                <w:sz w:val="26"/>
                <w:szCs w:val="26"/>
                <w:lang w:eastAsia="en-US"/>
              </w:rPr>
              <w:t>и</w:t>
            </w:r>
            <w:r w:rsidRPr="00546570">
              <w:rPr>
                <w:rFonts w:eastAsia="Calibri"/>
                <w:sz w:val="26"/>
                <w:szCs w:val="26"/>
                <w:lang w:eastAsia="en-US"/>
              </w:rPr>
              <w:t>лами оформления.</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Объем текста сообщения соотве</w:t>
            </w:r>
            <w:r w:rsidRPr="00546570">
              <w:rPr>
                <w:rFonts w:eastAsia="Calibri"/>
                <w:sz w:val="26"/>
                <w:szCs w:val="26"/>
                <w:lang w:eastAsia="en-US"/>
              </w:rPr>
              <w:t>т</w:t>
            </w:r>
            <w:r w:rsidRPr="00546570">
              <w:rPr>
                <w:rFonts w:eastAsia="Calibri"/>
                <w:sz w:val="26"/>
                <w:szCs w:val="26"/>
                <w:lang w:eastAsia="en-US"/>
              </w:rPr>
              <w:t xml:space="preserve">ствует регламенту. </w:t>
            </w:r>
          </w:p>
        </w:tc>
        <w:tc>
          <w:tcPr>
            <w:tcW w:w="2939"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Текст сообщ</w:t>
            </w:r>
            <w:r w:rsidRPr="00546570">
              <w:rPr>
                <w:rFonts w:eastAsia="Calibri"/>
                <w:sz w:val="26"/>
                <w:szCs w:val="26"/>
                <w:lang w:eastAsia="en-US"/>
              </w:rPr>
              <w:t>е</w:t>
            </w:r>
            <w:r w:rsidRPr="00546570">
              <w:rPr>
                <w:rFonts w:eastAsia="Calibri"/>
                <w:sz w:val="26"/>
                <w:szCs w:val="26"/>
                <w:lang w:eastAsia="en-US"/>
              </w:rPr>
              <w:t>ния оформлен недо</w:t>
            </w:r>
            <w:r w:rsidRPr="00546570">
              <w:rPr>
                <w:rFonts w:eastAsia="Calibri"/>
                <w:sz w:val="26"/>
                <w:szCs w:val="26"/>
                <w:lang w:eastAsia="en-US"/>
              </w:rPr>
              <w:t>с</w:t>
            </w:r>
            <w:r w:rsidRPr="00546570">
              <w:rPr>
                <w:rFonts w:eastAsia="Calibri"/>
                <w:sz w:val="26"/>
                <w:szCs w:val="26"/>
                <w:lang w:eastAsia="en-US"/>
              </w:rPr>
              <w:t>таточно аккуратно.</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 Присутствуют неточности в офор</w:t>
            </w:r>
            <w:r w:rsidRPr="00546570">
              <w:rPr>
                <w:rFonts w:eastAsia="Calibri"/>
                <w:sz w:val="26"/>
                <w:szCs w:val="26"/>
                <w:lang w:eastAsia="en-US"/>
              </w:rPr>
              <w:t>м</w:t>
            </w:r>
            <w:r w:rsidRPr="00546570">
              <w:rPr>
                <w:rFonts w:eastAsia="Calibri"/>
                <w:sz w:val="26"/>
                <w:szCs w:val="26"/>
                <w:lang w:eastAsia="en-US"/>
              </w:rPr>
              <w:t>лении.</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Объем текста сообщения не соо</w:t>
            </w:r>
            <w:r w:rsidRPr="00546570">
              <w:rPr>
                <w:rFonts w:eastAsia="Calibri"/>
                <w:sz w:val="26"/>
                <w:szCs w:val="26"/>
                <w:lang w:eastAsia="en-US"/>
              </w:rPr>
              <w:t>т</w:t>
            </w:r>
            <w:r w:rsidRPr="00546570">
              <w:rPr>
                <w:rFonts w:eastAsia="Calibri"/>
                <w:sz w:val="26"/>
                <w:szCs w:val="26"/>
                <w:lang w:eastAsia="en-US"/>
              </w:rPr>
              <w:t>ветствует регламе</w:t>
            </w:r>
            <w:r w:rsidRPr="00546570">
              <w:rPr>
                <w:rFonts w:eastAsia="Calibri"/>
                <w:sz w:val="26"/>
                <w:szCs w:val="26"/>
                <w:lang w:eastAsia="en-US"/>
              </w:rPr>
              <w:t>н</w:t>
            </w:r>
            <w:r w:rsidRPr="00546570">
              <w:rPr>
                <w:rFonts w:eastAsia="Calibri"/>
                <w:sz w:val="26"/>
                <w:szCs w:val="26"/>
                <w:lang w:eastAsia="en-US"/>
              </w:rPr>
              <w:t>ту.</w:t>
            </w:r>
          </w:p>
        </w:tc>
        <w:tc>
          <w:tcPr>
            <w:tcW w:w="2083" w:type="dxa"/>
            <w:vMerge/>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p>
        </w:tc>
      </w:tr>
    </w:tbl>
    <w:p w:rsidR="00546570" w:rsidRPr="00546570" w:rsidRDefault="00546570" w:rsidP="00546570">
      <w:pPr>
        <w:jc w:val="both"/>
        <w:rPr>
          <w:sz w:val="26"/>
          <w:szCs w:val="26"/>
        </w:rPr>
      </w:pPr>
    </w:p>
    <w:p w:rsidR="00546570" w:rsidRPr="00546570" w:rsidRDefault="00546570" w:rsidP="00546570">
      <w:pPr>
        <w:jc w:val="both"/>
        <w:rPr>
          <w:sz w:val="26"/>
          <w:szCs w:val="26"/>
        </w:rPr>
      </w:pPr>
      <w:r w:rsidRPr="00546570">
        <w:rPr>
          <w:b/>
          <w:bCs/>
          <w:sz w:val="26"/>
          <w:szCs w:val="26"/>
        </w:rPr>
        <w:t>Критерии оценки презентации</w:t>
      </w:r>
    </w:p>
    <w:p w:rsidR="00546570" w:rsidRPr="00546570" w:rsidRDefault="00546570" w:rsidP="00546570">
      <w:pPr>
        <w:jc w:val="both"/>
        <w:rPr>
          <w:sz w:val="26"/>
          <w:szCs w:val="26"/>
        </w:rPr>
      </w:pPr>
    </w:p>
    <w:tbl>
      <w:tblPr>
        <w:tblStyle w:val="11"/>
        <w:tblW w:w="0" w:type="auto"/>
        <w:tblLook w:val="01E0"/>
      </w:tblPr>
      <w:tblGrid>
        <w:gridCol w:w="2808"/>
        <w:gridCol w:w="6660"/>
      </w:tblGrid>
      <w:tr w:rsidR="00546570" w:rsidRPr="00546570" w:rsidTr="00546570">
        <w:tc>
          <w:tcPr>
            <w:tcW w:w="2808" w:type="dxa"/>
          </w:tcPr>
          <w:p w:rsidR="00546570" w:rsidRPr="00546570" w:rsidRDefault="00546570" w:rsidP="00546570">
            <w:pPr>
              <w:jc w:val="both"/>
              <w:rPr>
                <w:sz w:val="26"/>
                <w:szCs w:val="26"/>
              </w:rPr>
            </w:pPr>
            <w:r w:rsidRPr="00546570">
              <w:rPr>
                <w:sz w:val="26"/>
                <w:szCs w:val="26"/>
              </w:rPr>
              <w:t>Критерии оценки</w:t>
            </w:r>
          </w:p>
        </w:tc>
        <w:tc>
          <w:tcPr>
            <w:tcW w:w="6660" w:type="dxa"/>
          </w:tcPr>
          <w:p w:rsidR="00546570" w:rsidRPr="00546570" w:rsidRDefault="00546570" w:rsidP="00546570">
            <w:pPr>
              <w:jc w:val="both"/>
              <w:rPr>
                <w:sz w:val="26"/>
                <w:szCs w:val="26"/>
              </w:rPr>
            </w:pPr>
            <w:r w:rsidRPr="00546570">
              <w:rPr>
                <w:sz w:val="26"/>
                <w:szCs w:val="26"/>
              </w:rPr>
              <w:t>Содержание оценки</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1. Содержательный критерий</w:t>
            </w:r>
          </w:p>
        </w:tc>
        <w:tc>
          <w:tcPr>
            <w:tcW w:w="6660" w:type="dxa"/>
          </w:tcPr>
          <w:p w:rsidR="00546570" w:rsidRPr="00546570" w:rsidRDefault="00546570" w:rsidP="00546570">
            <w:pPr>
              <w:jc w:val="both"/>
              <w:rPr>
                <w:sz w:val="26"/>
                <w:szCs w:val="26"/>
              </w:rPr>
            </w:pPr>
            <w:r w:rsidRPr="00546570">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2. Логический крит</w:t>
            </w:r>
            <w:r w:rsidRPr="00546570">
              <w:rPr>
                <w:sz w:val="26"/>
                <w:szCs w:val="26"/>
              </w:rPr>
              <w:t>е</w:t>
            </w:r>
            <w:r w:rsidRPr="00546570">
              <w:rPr>
                <w:sz w:val="26"/>
                <w:szCs w:val="26"/>
              </w:rPr>
              <w:t>рий</w:t>
            </w:r>
          </w:p>
        </w:tc>
        <w:tc>
          <w:tcPr>
            <w:tcW w:w="6660" w:type="dxa"/>
          </w:tcPr>
          <w:p w:rsidR="00546570" w:rsidRPr="00546570" w:rsidRDefault="00546570" w:rsidP="00546570">
            <w:pPr>
              <w:jc w:val="both"/>
              <w:rPr>
                <w:sz w:val="26"/>
                <w:szCs w:val="26"/>
              </w:rPr>
            </w:pPr>
            <w:r w:rsidRPr="00546570">
              <w:rPr>
                <w:sz w:val="26"/>
                <w:szCs w:val="26"/>
              </w:rPr>
              <w:t>стройное логико-композиционное построение речи, док</w:t>
            </w:r>
            <w:r w:rsidRPr="00546570">
              <w:rPr>
                <w:sz w:val="26"/>
                <w:szCs w:val="26"/>
              </w:rPr>
              <w:t>а</w:t>
            </w:r>
            <w:r w:rsidRPr="00546570">
              <w:rPr>
                <w:sz w:val="26"/>
                <w:szCs w:val="26"/>
              </w:rPr>
              <w:t>зательность, аргументированность</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 xml:space="preserve">3. Речевой критерий </w:t>
            </w:r>
          </w:p>
        </w:tc>
        <w:tc>
          <w:tcPr>
            <w:tcW w:w="6660" w:type="dxa"/>
          </w:tcPr>
          <w:p w:rsidR="00546570" w:rsidRPr="00546570" w:rsidRDefault="00546570" w:rsidP="00546570">
            <w:pPr>
              <w:jc w:val="both"/>
              <w:rPr>
                <w:sz w:val="26"/>
                <w:szCs w:val="26"/>
              </w:rPr>
            </w:pPr>
            <w:r w:rsidRPr="00546570">
              <w:rPr>
                <w:sz w:val="26"/>
                <w:szCs w:val="26"/>
              </w:rPr>
              <w:t>использование языковых (метафоры, фразеологизмы, п</w:t>
            </w:r>
            <w:r w:rsidRPr="00546570">
              <w:rPr>
                <w:sz w:val="26"/>
                <w:szCs w:val="26"/>
              </w:rPr>
              <w:t>о</w:t>
            </w:r>
            <w:r w:rsidRPr="00546570">
              <w:rPr>
                <w:sz w:val="26"/>
                <w:szCs w:val="26"/>
              </w:rPr>
              <w:t>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lastRenderedPageBreak/>
              <w:t>4. Психологический критерий</w:t>
            </w:r>
          </w:p>
        </w:tc>
        <w:tc>
          <w:tcPr>
            <w:tcW w:w="6660" w:type="dxa"/>
          </w:tcPr>
          <w:p w:rsidR="00546570" w:rsidRPr="00546570" w:rsidRDefault="00546570" w:rsidP="00546570">
            <w:pPr>
              <w:jc w:val="both"/>
              <w:rPr>
                <w:sz w:val="26"/>
                <w:szCs w:val="26"/>
              </w:rPr>
            </w:pPr>
            <w:r w:rsidRPr="00546570">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w:t>
            </w:r>
            <w:r w:rsidRPr="00546570">
              <w:rPr>
                <w:sz w:val="26"/>
                <w:szCs w:val="26"/>
              </w:rPr>
              <w:t>а</w:t>
            </w:r>
            <w:r w:rsidRPr="00546570">
              <w:rPr>
                <w:sz w:val="26"/>
                <w:szCs w:val="26"/>
              </w:rPr>
              <w:t>ния</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5. Критерий соблюд</w:t>
            </w:r>
            <w:r w:rsidRPr="00546570">
              <w:rPr>
                <w:sz w:val="26"/>
                <w:szCs w:val="26"/>
              </w:rPr>
              <w:t>е</w:t>
            </w:r>
            <w:r w:rsidRPr="00546570">
              <w:rPr>
                <w:sz w:val="26"/>
                <w:szCs w:val="26"/>
              </w:rPr>
              <w:t>ния дизайн-эргономических тр</w:t>
            </w:r>
            <w:r w:rsidRPr="00546570">
              <w:rPr>
                <w:sz w:val="26"/>
                <w:szCs w:val="26"/>
              </w:rPr>
              <w:t>е</w:t>
            </w:r>
            <w:r w:rsidRPr="00546570">
              <w:rPr>
                <w:sz w:val="26"/>
                <w:szCs w:val="26"/>
              </w:rPr>
              <w:t>бований к компьюте</w:t>
            </w:r>
            <w:r w:rsidRPr="00546570">
              <w:rPr>
                <w:sz w:val="26"/>
                <w:szCs w:val="26"/>
              </w:rPr>
              <w:t>р</w:t>
            </w:r>
            <w:r w:rsidRPr="00546570">
              <w:rPr>
                <w:sz w:val="26"/>
                <w:szCs w:val="26"/>
              </w:rPr>
              <w:t>ной презентации</w:t>
            </w:r>
          </w:p>
        </w:tc>
        <w:tc>
          <w:tcPr>
            <w:tcW w:w="6660" w:type="dxa"/>
          </w:tcPr>
          <w:p w:rsidR="00546570" w:rsidRPr="00546570" w:rsidRDefault="00546570" w:rsidP="00546570">
            <w:pPr>
              <w:jc w:val="both"/>
              <w:rPr>
                <w:sz w:val="26"/>
                <w:szCs w:val="26"/>
              </w:rPr>
            </w:pPr>
            <w:r w:rsidRPr="00546570">
              <w:rPr>
                <w:sz w:val="26"/>
                <w:szCs w:val="26"/>
              </w:rPr>
              <w:t>соблюдены требования к первому и последним слайдам, прослеживается обоснованная последовательность сла</w:t>
            </w:r>
            <w:r w:rsidRPr="00546570">
              <w:rPr>
                <w:sz w:val="26"/>
                <w:szCs w:val="26"/>
              </w:rPr>
              <w:t>й</w:t>
            </w:r>
            <w:r w:rsidRPr="00546570">
              <w:rPr>
                <w:sz w:val="26"/>
                <w:szCs w:val="26"/>
              </w:rPr>
              <w:t>дов и информации на слайдах, необходимое и достато</w:t>
            </w:r>
            <w:r w:rsidRPr="00546570">
              <w:rPr>
                <w:sz w:val="26"/>
                <w:szCs w:val="26"/>
              </w:rPr>
              <w:t>ч</w:t>
            </w:r>
            <w:r w:rsidRPr="00546570">
              <w:rPr>
                <w:sz w:val="26"/>
                <w:szCs w:val="26"/>
              </w:rPr>
              <w:t>ное количество фото- и видеоматериалов, учет особенн</w:t>
            </w:r>
            <w:r w:rsidRPr="00546570">
              <w:rPr>
                <w:sz w:val="26"/>
                <w:szCs w:val="26"/>
              </w:rPr>
              <w:t>о</w:t>
            </w:r>
            <w:r w:rsidRPr="00546570">
              <w:rPr>
                <w:sz w:val="26"/>
                <w:szCs w:val="26"/>
              </w:rPr>
              <w:t>стей восприятия графической (иллюстративной) инфо</w:t>
            </w:r>
            <w:r w:rsidRPr="00546570">
              <w:rPr>
                <w:sz w:val="26"/>
                <w:szCs w:val="26"/>
              </w:rPr>
              <w:t>р</w:t>
            </w:r>
            <w:r w:rsidRPr="00546570">
              <w:rPr>
                <w:sz w:val="26"/>
                <w:szCs w:val="26"/>
              </w:rPr>
              <w:t>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w:t>
            </w:r>
            <w:r w:rsidRPr="00546570">
              <w:rPr>
                <w:sz w:val="26"/>
                <w:szCs w:val="26"/>
              </w:rPr>
              <w:t>о</w:t>
            </w:r>
            <w:r w:rsidRPr="00546570">
              <w:rPr>
                <w:sz w:val="26"/>
                <w:szCs w:val="26"/>
              </w:rPr>
              <w:t>провождения, общее впечатление от мультимедийной презентации</w:t>
            </w:r>
          </w:p>
        </w:tc>
      </w:tr>
    </w:tbl>
    <w:p w:rsidR="00546570" w:rsidRPr="00546570" w:rsidRDefault="00546570" w:rsidP="00546570">
      <w:pPr>
        <w:snapToGrid w:val="0"/>
        <w:jc w:val="both"/>
        <w:rPr>
          <w:rFonts w:eastAsia="Calibri"/>
          <w:sz w:val="26"/>
          <w:szCs w:val="26"/>
          <w:lang w:eastAsia="en-US"/>
        </w:rPr>
      </w:pPr>
    </w:p>
    <w:p w:rsidR="0028088D" w:rsidRPr="00546570" w:rsidRDefault="0028088D"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b/>
          <w:bCs/>
          <w:i/>
          <w:iCs/>
          <w:sz w:val="26"/>
          <w:szCs w:val="26"/>
        </w:rPr>
      </w:pPr>
      <w:r w:rsidRPr="00546570">
        <w:rPr>
          <w:b/>
          <w:bCs/>
          <w:sz w:val="26"/>
          <w:szCs w:val="26"/>
        </w:rPr>
        <w:t>Самостоятельная работа№1</w:t>
      </w:r>
      <w:r w:rsidRPr="00546570">
        <w:rPr>
          <w:b/>
          <w:bCs/>
          <w:i/>
          <w:iCs/>
          <w:sz w:val="26"/>
          <w:szCs w:val="26"/>
        </w:rPr>
        <w:t>:</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Подготовка презентаций: Использование электрического поля в технике и технологии.</w:t>
      </w:r>
    </w:p>
    <w:p w:rsidR="0089238C" w:rsidRPr="00546570" w:rsidRDefault="0089238C" w:rsidP="00546570">
      <w:pPr>
        <w:pStyle w:val="a3"/>
        <w:spacing w:before="0" w:beforeAutospacing="0" w:after="0" w:afterAutospacing="0"/>
        <w:jc w:val="both"/>
        <w:rPr>
          <w:sz w:val="26"/>
          <w:szCs w:val="26"/>
        </w:rPr>
      </w:pPr>
      <w:bookmarkStart w:id="13" w:name="_Hlk67512147"/>
      <w:r w:rsidRPr="00546570">
        <w:rPr>
          <w:b/>
          <w:bCs/>
          <w:sz w:val="26"/>
          <w:szCs w:val="26"/>
        </w:rPr>
        <w:t>Цель работы:</w:t>
      </w:r>
      <w:r w:rsidRPr="00546570">
        <w:rPr>
          <w:sz w:val="26"/>
          <w:szCs w:val="26"/>
        </w:rPr>
        <w:t xml:space="preserve">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
        </w:numPr>
        <w:spacing w:before="0" w:beforeAutospacing="0" w:after="0" w:afterAutospacing="0"/>
        <w:jc w:val="both"/>
        <w:rPr>
          <w:bCs/>
          <w:sz w:val="26"/>
          <w:szCs w:val="26"/>
        </w:rPr>
      </w:pPr>
      <w:bookmarkStart w:id="14" w:name="_Hlk95050509"/>
      <w:bookmarkStart w:id="15" w:name="_Hlk95331659"/>
      <w:r w:rsidRPr="00546570">
        <w:rPr>
          <w:bCs/>
          <w:sz w:val="26"/>
          <w:szCs w:val="26"/>
        </w:rPr>
        <w:t xml:space="preserve">Электронно-библиотечная система – режим доступа: </w:t>
      </w:r>
      <w:r w:rsidRPr="00546570">
        <w:rPr>
          <w:b/>
          <w:bCs/>
          <w:sz w:val="26"/>
          <w:szCs w:val="26"/>
        </w:rPr>
        <w:t>Znanium. com.</w:t>
      </w:r>
    </w:p>
    <w:bookmarkEnd w:id="14"/>
    <w:p w:rsidR="0089238C" w:rsidRPr="00546570" w:rsidRDefault="0089238C" w:rsidP="00546570">
      <w:pPr>
        <w:numPr>
          <w:ilvl w:val="0"/>
          <w:numId w:val="3"/>
        </w:numPr>
        <w:contextualSpacing/>
        <w:jc w:val="both"/>
        <w:rPr>
          <w:rFonts w:eastAsia="Calibri"/>
          <w:sz w:val="26"/>
          <w:szCs w:val="26"/>
        </w:rPr>
      </w:pPr>
      <w:r w:rsidRPr="00546570">
        <w:rPr>
          <w:rFonts w:eastAsia="Calibri"/>
          <w:sz w:val="26"/>
          <w:szCs w:val="26"/>
        </w:rPr>
        <w:t>Маркелов, С. Н. Электротехника и электроника : учебное пособие / С.Н. Маркелов, Б.Я. Сазанов. — Москва : ИНФРА-М, 2020. — 267 с. — (Среднее профессиональное о</w:t>
      </w:r>
      <w:r w:rsidRPr="00546570">
        <w:rPr>
          <w:rFonts w:eastAsia="Calibri"/>
          <w:sz w:val="26"/>
          <w:szCs w:val="26"/>
        </w:rPr>
        <w:t>б</w:t>
      </w:r>
      <w:r w:rsidRPr="00546570">
        <w:rPr>
          <w:rFonts w:eastAsia="Calibri"/>
          <w:sz w:val="26"/>
          <w:szCs w:val="26"/>
        </w:rPr>
        <w:t xml:space="preserve">разование). - ISBN 978-5-16-014453-5. - Текст : электронный. - URL: </w:t>
      </w:r>
      <w:hyperlink r:id="rId9" w:history="1">
        <w:r w:rsidRPr="00546570">
          <w:rPr>
            <w:rStyle w:val="ad"/>
            <w:rFonts w:eastAsia="Calibri"/>
            <w:sz w:val="26"/>
            <w:szCs w:val="26"/>
          </w:rPr>
          <w:t>https://znanium.com/catalog/document?id=362908</w:t>
        </w:r>
      </w:hyperlink>
    </w:p>
    <w:bookmarkEnd w:id="15"/>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компьютерная презентация в электронном виде.</w:t>
      </w:r>
    </w:p>
    <w:bookmarkEnd w:id="13"/>
    <w:p w:rsidR="0089238C" w:rsidRPr="00546570" w:rsidRDefault="0089238C" w:rsidP="00546570">
      <w:pPr>
        <w:pStyle w:val="a3"/>
        <w:numPr>
          <w:ilvl w:val="0"/>
          <w:numId w:val="4"/>
        </w:numPr>
        <w:spacing w:before="0" w:beforeAutospacing="0" w:after="0" w:afterAutospacing="0"/>
        <w:jc w:val="both"/>
        <w:rPr>
          <w:bCs/>
          <w:sz w:val="26"/>
          <w:szCs w:val="26"/>
        </w:rPr>
      </w:pPr>
      <w:r w:rsidRPr="00546570">
        <w:rPr>
          <w:bCs/>
          <w:sz w:val="26"/>
          <w:szCs w:val="26"/>
        </w:rPr>
        <w:t>Подготовить сообщение на тему: Роль электротехники в различных отраслях. История развития электротехники.</w:t>
      </w:r>
    </w:p>
    <w:p w:rsidR="0089238C" w:rsidRPr="00546570" w:rsidRDefault="0089238C" w:rsidP="00546570">
      <w:pPr>
        <w:pStyle w:val="a3"/>
        <w:spacing w:before="0" w:beforeAutospacing="0" w:after="0" w:afterAutospacing="0"/>
        <w:jc w:val="both"/>
        <w:rPr>
          <w:bCs/>
          <w:sz w:val="26"/>
          <w:szCs w:val="26"/>
        </w:rPr>
      </w:pPr>
      <w:bookmarkStart w:id="16" w:name="_Hlk67512258"/>
      <w:r w:rsidRPr="00546570">
        <w:rPr>
          <w:b/>
          <w:bCs/>
          <w:sz w:val="26"/>
          <w:szCs w:val="26"/>
        </w:rPr>
        <w:t>Цель работы:</w:t>
      </w:r>
      <w:r w:rsidRPr="00546570">
        <w:rPr>
          <w:bCs/>
          <w:sz w:val="26"/>
          <w:szCs w:val="26"/>
        </w:rPr>
        <w:t>написать сообщение по теме «Электротехнические материалы»</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сообщения.</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Контроль выполнения: сдача сообщения в распечатанном виде.</w:t>
      </w:r>
    </w:p>
    <w:bookmarkEnd w:id="16"/>
    <w:p w:rsidR="0089238C" w:rsidRPr="00546570" w:rsidRDefault="0089238C" w:rsidP="00546570">
      <w:pPr>
        <w:pStyle w:val="a3"/>
        <w:spacing w:before="0" w:beforeAutospacing="0" w:after="0" w:afterAutospacing="0"/>
        <w:jc w:val="both"/>
        <w:rPr>
          <w:b/>
          <w:bCs/>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работа№2</w:t>
      </w:r>
    </w:p>
    <w:p w:rsidR="0089238C" w:rsidRPr="00546570" w:rsidRDefault="0089238C" w:rsidP="00546570">
      <w:pPr>
        <w:pStyle w:val="a3"/>
        <w:numPr>
          <w:ilvl w:val="0"/>
          <w:numId w:val="4"/>
        </w:numPr>
        <w:spacing w:before="0" w:beforeAutospacing="0" w:after="0" w:afterAutospacing="0"/>
        <w:jc w:val="both"/>
        <w:rPr>
          <w:bCs/>
          <w:sz w:val="26"/>
          <w:szCs w:val="26"/>
        </w:rPr>
      </w:pPr>
      <w:r w:rsidRPr="00546570">
        <w:rPr>
          <w:bCs/>
          <w:sz w:val="26"/>
          <w:szCs w:val="26"/>
        </w:rPr>
        <w:t>Решение задач по теме: «Определение емкости плоского конденсатора».</w:t>
      </w:r>
    </w:p>
    <w:p w:rsidR="0089238C" w:rsidRPr="00546570" w:rsidRDefault="0089238C" w:rsidP="00546570">
      <w:pPr>
        <w:pStyle w:val="a3"/>
        <w:spacing w:before="0" w:beforeAutospacing="0" w:after="0" w:afterAutospacing="0"/>
        <w:jc w:val="both"/>
        <w:rPr>
          <w:bCs/>
          <w:sz w:val="26"/>
          <w:szCs w:val="26"/>
        </w:rPr>
      </w:pPr>
      <w:r w:rsidRPr="00546570">
        <w:rPr>
          <w:b/>
          <w:sz w:val="26"/>
          <w:szCs w:val="26"/>
        </w:rPr>
        <w:t>Цель работы</w:t>
      </w:r>
      <w:r w:rsidRPr="00546570">
        <w:rPr>
          <w:bCs/>
          <w:sz w:val="26"/>
          <w:szCs w:val="26"/>
        </w:rPr>
        <w:t>: решить задачи по теме.</w:t>
      </w:r>
    </w:p>
    <w:p w:rsidR="0089238C" w:rsidRPr="00546570" w:rsidRDefault="0089238C" w:rsidP="00546570">
      <w:pPr>
        <w:pStyle w:val="a3"/>
        <w:spacing w:before="0" w:beforeAutospacing="0" w:after="0" w:afterAutospacing="0"/>
        <w:jc w:val="both"/>
        <w:rPr>
          <w:b/>
          <w:sz w:val="26"/>
          <w:szCs w:val="26"/>
        </w:rPr>
      </w:pPr>
      <w:r w:rsidRPr="00546570">
        <w:rPr>
          <w:b/>
          <w:sz w:val="26"/>
          <w:szCs w:val="26"/>
        </w:rPr>
        <w:t>Источники информации:</w:t>
      </w:r>
    </w:p>
    <w:p w:rsidR="0089238C" w:rsidRPr="00546570" w:rsidRDefault="0089238C" w:rsidP="00546570">
      <w:pPr>
        <w:pStyle w:val="a3"/>
        <w:numPr>
          <w:ilvl w:val="0"/>
          <w:numId w:val="22"/>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2"/>
        </w:numPr>
        <w:contextualSpacing/>
        <w:jc w:val="both"/>
        <w:rPr>
          <w:rFonts w:eastAsia="Calibri"/>
          <w:sz w:val="26"/>
          <w:szCs w:val="26"/>
        </w:rPr>
      </w:pPr>
      <w:r w:rsidRPr="00546570">
        <w:rPr>
          <w:rFonts w:eastAsia="Calibri"/>
          <w:sz w:val="26"/>
          <w:szCs w:val="26"/>
        </w:rPr>
        <w:t>Маркелов, С. Н. Электротехника и электроника : учебное пособие / С.Н. Маркелов, Б.Я. Сазанов. — Москва : ИНФРА-М, 2020. — 267 с. — (Среднее профессиональное о</w:t>
      </w:r>
      <w:r w:rsidRPr="00546570">
        <w:rPr>
          <w:rFonts w:eastAsia="Calibri"/>
          <w:sz w:val="26"/>
          <w:szCs w:val="26"/>
        </w:rPr>
        <w:t>б</w:t>
      </w:r>
      <w:r w:rsidRPr="00546570">
        <w:rPr>
          <w:rFonts w:eastAsia="Calibri"/>
          <w:sz w:val="26"/>
          <w:szCs w:val="26"/>
        </w:rPr>
        <w:t xml:space="preserve">разование). - ISBN 978-5-16-014453-5. - Текст : электронный. - URL: </w:t>
      </w:r>
      <w:hyperlink r:id="rId10"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lastRenderedPageBreak/>
        <w:t>2.Батарея состоит из двух конденсаторов, соединенных последовательно. Емкость пе</w:t>
      </w:r>
      <w:r w:rsidRPr="00546570">
        <w:rPr>
          <w:bCs/>
          <w:sz w:val="26"/>
          <w:szCs w:val="26"/>
        </w:rPr>
        <w:t>р</w:t>
      </w:r>
      <w:r w:rsidRPr="00546570">
        <w:rPr>
          <w:bCs/>
          <w:sz w:val="26"/>
          <w:szCs w:val="26"/>
        </w:rPr>
        <w:t>вого — 4 мкФ, второго — 6 мкФ. Батарея заряжена до напряжения 220 Вольт. Опред</w:t>
      </w:r>
      <w:r w:rsidRPr="00546570">
        <w:rPr>
          <w:bCs/>
          <w:sz w:val="26"/>
          <w:szCs w:val="26"/>
        </w:rPr>
        <w:t>е</w:t>
      </w:r>
      <w:r w:rsidRPr="00546570">
        <w:rPr>
          <w:bCs/>
          <w:sz w:val="26"/>
          <w:szCs w:val="26"/>
        </w:rPr>
        <w:t>лите емкость и заряд батареи.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решение задач.</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письменно решенные задачи.</w:t>
      </w:r>
    </w:p>
    <w:p w:rsidR="0089238C" w:rsidRPr="00546570" w:rsidRDefault="0089238C" w:rsidP="00546570">
      <w:pPr>
        <w:pStyle w:val="a3"/>
        <w:numPr>
          <w:ilvl w:val="0"/>
          <w:numId w:val="4"/>
        </w:numPr>
        <w:spacing w:before="0" w:beforeAutospacing="0" w:after="0" w:afterAutospacing="0"/>
        <w:jc w:val="both"/>
        <w:rPr>
          <w:bCs/>
          <w:sz w:val="26"/>
          <w:szCs w:val="26"/>
        </w:rPr>
      </w:pPr>
      <w:r w:rsidRPr="00546570">
        <w:rPr>
          <w:bCs/>
          <w:sz w:val="26"/>
          <w:szCs w:val="26"/>
        </w:rPr>
        <w:t>Подготовить сообщение на тему: Электрическое поле. Основные понятия электрост</w:t>
      </w:r>
      <w:r w:rsidRPr="00546570">
        <w:rPr>
          <w:bCs/>
          <w:sz w:val="26"/>
          <w:szCs w:val="26"/>
        </w:rPr>
        <w:t>а</w:t>
      </w:r>
      <w:r w:rsidRPr="00546570">
        <w:rPr>
          <w:bCs/>
          <w:sz w:val="26"/>
          <w:szCs w:val="26"/>
        </w:rPr>
        <w:t>тики. Изделия из проводников.</w:t>
      </w:r>
    </w:p>
    <w:p w:rsidR="0089238C" w:rsidRPr="00546570" w:rsidRDefault="0089238C" w:rsidP="00546570">
      <w:pPr>
        <w:pStyle w:val="a3"/>
        <w:spacing w:before="0" w:beforeAutospacing="0" w:after="0" w:afterAutospacing="0"/>
        <w:jc w:val="both"/>
        <w:rPr>
          <w:bCs/>
          <w:sz w:val="26"/>
          <w:szCs w:val="26"/>
        </w:rPr>
      </w:pPr>
      <w:r w:rsidRPr="00546570">
        <w:rPr>
          <w:b/>
          <w:sz w:val="26"/>
          <w:szCs w:val="26"/>
        </w:rPr>
        <w:t>Цель работы</w:t>
      </w:r>
      <w:r w:rsidRPr="00546570">
        <w:rPr>
          <w:bCs/>
          <w:sz w:val="26"/>
          <w:szCs w:val="26"/>
        </w:rPr>
        <w:t>: написать доклад по теме «Электрическое поле. Основные понятия эле</w:t>
      </w:r>
      <w:r w:rsidRPr="00546570">
        <w:rPr>
          <w:bCs/>
          <w:sz w:val="26"/>
          <w:szCs w:val="26"/>
        </w:rPr>
        <w:t>к</w:t>
      </w:r>
      <w:r w:rsidRPr="00546570">
        <w:rPr>
          <w:bCs/>
          <w:sz w:val="26"/>
          <w:szCs w:val="26"/>
        </w:rPr>
        <w:t>тростатики. Изделия из проводников»</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сообщения.</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Контроль выполнения: сдача сообщения в распечатанном виде.</w:t>
      </w:r>
    </w:p>
    <w:p w:rsidR="0089238C" w:rsidRPr="00546570" w:rsidRDefault="0089238C" w:rsidP="00546570">
      <w:pPr>
        <w:pStyle w:val="a3"/>
        <w:spacing w:before="0" w:beforeAutospacing="0" w:after="0" w:afterAutospacing="0"/>
        <w:jc w:val="both"/>
        <w:rPr>
          <w:bCs/>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 3:</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3"/>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3"/>
        </w:numPr>
        <w:contextualSpacing/>
        <w:jc w:val="both"/>
        <w:rPr>
          <w:rFonts w:eastAsia="Calibri"/>
          <w:sz w:val="26"/>
          <w:szCs w:val="26"/>
        </w:rPr>
      </w:pPr>
      <w:r w:rsidRPr="00546570">
        <w:rPr>
          <w:rFonts w:eastAsia="Calibri"/>
          <w:sz w:val="26"/>
          <w:szCs w:val="26"/>
        </w:rPr>
        <w:t>Маркелов, С. Н. Электротехника и электроника : учебное пособие / С.Н. Маркелов, Б.Я. Сазанов. — Москва : ИНФРА-М, 2020. — 267 с. — (Среднее профессиональное о</w:t>
      </w:r>
      <w:r w:rsidRPr="00546570">
        <w:rPr>
          <w:rFonts w:eastAsia="Calibri"/>
          <w:sz w:val="26"/>
          <w:szCs w:val="26"/>
        </w:rPr>
        <w:t>б</w:t>
      </w:r>
      <w:r w:rsidRPr="00546570">
        <w:rPr>
          <w:rFonts w:eastAsia="Calibri"/>
          <w:sz w:val="26"/>
          <w:szCs w:val="26"/>
        </w:rPr>
        <w:t xml:space="preserve">разование). - ISBN 978-5-16-014453-5. - Текст : электронный. - URL: </w:t>
      </w:r>
      <w:hyperlink r:id="rId11"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Задание</w:t>
      </w:r>
    </w:p>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sz w:val="26"/>
          <w:szCs w:val="26"/>
        </w:rPr>
      </w:pPr>
      <w:r w:rsidRPr="00546570">
        <w:rPr>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Форма сдачи отчетности: компьютерная презентация в электронном виде.</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Работа с государственными стандартами для подготовки к практическим занятиям.</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color w:val="000000"/>
          <w:sz w:val="26"/>
          <w:szCs w:val="26"/>
          <w:shd w:val="clear" w:color="auto" w:fill="FFFFFF"/>
        </w:rPr>
        <w:t xml:space="preserve">: </w:t>
      </w:r>
      <w:r w:rsidRPr="00546570">
        <w:rPr>
          <w:sz w:val="26"/>
          <w:szCs w:val="26"/>
        </w:rPr>
        <w:t>подготовиться к защите отчета по практическому занятию</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Задание</w:t>
      </w:r>
    </w:p>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Подготовьтесь к защите отчёта по практическому занятию. </w:t>
      </w:r>
    </w:p>
    <w:p w:rsidR="0089238C" w:rsidRPr="00546570" w:rsidRDefault="0089238C" w:rsidP="00546570">
      <w:pPr>
        <w:pStyle w:val="a3"/>
        <w:spacing w:before="0" w:beforeAutospacing="0" w:after="0" w:afterAutospacing="0"/>
        <w:jc w:val="both"/>
        <w:rPr>
          <w:sz w:val="26"/>
          <w:szCs w:val="26"/>
        </w:rPr>
      </w:pPr>
      <w:r w:rsidRPr="00546570">
        <w:rPr>
          <w:sz w:val="26"/>
          <w:szCs w:val="26"/>
        </w:rPr>
        <w:t>Для этого   изучите понятия: электрическое сопротивление, последовательное и пара</w:t>
      </w:r>
      <w:r w:rsidRPr="00546570">
        <w:rPr>
          <w:sz w:val="26"/>
          <w:szCs w:val="26"/>
        </w:rPr>
        <w:t>л</w:t>
      </w:r>
      <w:r w:rsidRPr="00546570">
        <w:rPr>
          <w:sz w:val="26"/>
          <w:szCs w:val="26"/>
        </w:rPr>
        <w:t>лельное соединение, преобразования электромагнитной энергии в резисторе, а также а</w:t>
      </w:r>
      <w:r w:rsidRPr="00546570">
        <w:rPr>
          <w:sz w:val="26"/>
          <w:szCs w:val="26"/>
        </w:rPr>
        <w:t>л</w:t>
      </w:r>
      <w:r w:rsidRPr="00546570">
        <w:rPr>
          <w:sz w:val="26"/>
          <w:szCs w:val="26"/>
        </w:rPr>
        <w:t>горитм решения задач, которые вместе с преподавателем разбирались на аудиторном занятии.</w:t>
      </w:r>
    </w:p>
    <w:p w:rsidR="0089238C" w:rsidRPr="00546570" w:rsidRDefault="0089238C" w:rsidP="00546570">
      <w:pPr>
        <w:pStyle w:val="a3"/>
        <w:spacing w:before="0" w:beforeAutospacing="0" w:after="0" w:afterAutospacing="0"/>
        <w:jc w:val="both"/>
        <w:rPr>
          <w:sz w:val="26"/>
          <w:szCs w:val="26"/>
        </w:rPr>
      </w:pPr>
      <w:r w:rsidRPr="00546570">
        <w:rPr>
          <w:sz w:val="26"/>
          <w:szCs w:val="26"/>
        </w:rPr>
        <w:t>Оформите отчет по практическому занятию в соответствии с требованиями и сдайте преподавателю на проверку.</w:t>
      </w: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 №4:</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Подготовить презентации по темам: «Свойства магнитомягких и магнитотвердых м</w:t>
      </w:r>
      <w:r w:rsidRPr="00546570">
        <w:rPr>
          <w:sz w:val="26"/>
          <w:szCs w:val="26"/>
        </w:rPr>
        <w:t>а</w:t>
      </w:r>
      <w:r w:rsidRPr="00546570">
        <w:rPr>
          <w:sz w:val="26"/>
          <w:szCs w:val="26"/>
        </w:rPr>
        <w:t>териалов. Применение магнитных материалов в технике».</w:t>
      </w:r>
    </w:p>
    <w:p w:rsidR="0089238C" w:rsidRPr="00546570" w:rsidRDefault="0089238C" w:rsidP="00546570">
      <w:pPr>
        <w:pStyle w:val="a3"/>
        <w:spacing w:before="0" w:beforeAutospacing="0" w:after="0" w:afterAutospacing="0"/>
        <w:jc w:val="both"/>
        <w:rPr>
          <w:sz w:val="26"/>
          <w:szCs w:val="26"/>
        </w:rPr>
      </w:pPr>
      <w:bookmarkStart w:id="17" w:name="_Hlk67514092"/>
      <w:bookmarkStart w:id="18" w:name="_Hlk67554880"/>
      <w:r w:rsidRPr="00546570">
        <w:rPr>
          <w:b/>
          <w:bCs/>
          <w:sz w:val="26"/>
          <w:szCs w:val="26"/>
        </w:rPr>
        <w:t>Цель работы:</w:t>
      </w:r>
      <w:r w:rsidRPr="00546570">
        <w:rPr>
          <w:sz w:val="26"/>
          <w:szCs w:val="26"/>
        </w:rPr>
        <w:t xml:space="preserve">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bookmarkEnd w:id="17"/>
    <w:p w:rsidR="0089238C" w:rsidRPr="00546570" w:rsidRDefault="0089238C" w:rsidP="00546570">
      <w:pPr>
        <w:pStyle w:val="a3"/>
        <w:numPr>
          <w:ilvl w:val="0"/>
          <w:numId w:val="24"/>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4"/>
        </w:numPr>
        <w:contextualSpacing/>
        <w:jc w:val="both"/>
        <w:rPr>
          <w:rFonts w:eastAsia="Calibri"/>
          <w:sz w:val="26"/>
          <w:szCs w:val="26"/>
        </w:rPr>
      </w:pPr>
      <w:r w:rsidRPr="00546570">
        <w:rPr>
          <w:rFonts w:eastAsia="Calibri"/>
          <w:sz w:val="26"/>
          <w:szCs w:val="26"/>
        </w:rPr>
        <w:t>Маркелов, С. Н. Электротехника и электроника : учебное пособие / С.Н. Маркелов, Б.Я. Сазанов. — Москва : ИНФРА-М, 2020. — 267 с. — (Среднее профессиональное о</w:t>
      </w:r>
      <w:r w:rsidRPr="00546570">
        <w:rPr>
          <w:rFonts w:eastAsia="Calibri"/>
          <w:sz w:val="26"/>
          <w:szCs w:val="26"/>
        </w:rPr>
        <w:t>б</w:t>
      </w:r>
      <w:r w:rsidRPr="00546570">
        <w:rPr>
          <w:rFonts w:eastAsia="Calibri"/>
          <w:sz w:val="26"/>
          <w:szCs w:val="26"/>
        </w:rPr>
        <w:t xml:space="preserve">разование). - ISBN 978-5-16-014453-5. - Текст : электронный. - URL: </w:t>
      </w:r>
      <w:hyperlink r:id="rId12"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sz w:val="26"/>
          <w:szCs w:val="26"/>
        </w:rPr>
      </w:pPr>
    </w:p>
    <w:p w:rsidR="0089238C" w:rsidRPr="00546570" w:rsidRDefault="0089238C" w:rsidP="00546570">
      <w:pPr>
        <w:pStyle w:val="a3"/>
        <w:spacing w:before="0" w:beforeAutospacing="0" w:after="0" w:afterAutospacing="0"/>
        <w:jc w:val="both"/>
        <w:rPr>
          <w:b/>
          <w:sz w:val="26"/>
          <w:szCs w:val="26"/>
        </w:rPr>
      </w:pPr>
      <w:r w:rsidRPr="00546570">
        <w:rPr>
          <w:b/>
          <w:sz w:val="26"/>
          <w:szCs w:val="26"/>
        </w:rPr>
        <w:lastRenderedPageBreak/>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компьютерная презентация в электронном виде.</w:t>
      </w:r>
    </w:p>
    <w:bookmarkEnd w:id="18"/>
    <w:p w:rsidR="0089238C" w:rsidRPr="00546570" w:rsidRDefault="0089238C" w:rsidP="00546570">
      <w:pPr>
        <w:pStyle w:val="a3"/>
        <w:spacing w:before="0" w:beforeAutospacing="0" w:after="0" w:afterAutospacing="0"/>
        <w:jc w:val="both"/>
        <w:rPr>
          <w:sz w:val="26"/>
          <w:szCs w:val="26"/>
        </w:rPr>
      </w:pPr>
      <w:r w:rsidRPr="00546570">
        <w:rPr>
          <w:b/>
          <w:bCs/>
          <w:sz w:val="26"/>
          <w:szCs w:val="26"/>
        </w:rPr>
        <w:t xml:space="preserve">• </w:t>
      </w:r>
      <w:r w:rsidRPr="00546570">
        <w:rPr>
          <w:sz w:val="26"/>
          <w:szCs w:val="26"/>
        </w:rPr>
        <w:t>Подготовить сообщение на тему: Открытие электромагнитной индукции.</w:t>
      </w:r>
    </w:p>
    <w:p w:rsidR="0089238C" w:rsidRPr="00546570" w:rsidRDefault="0089238C" w:rsidP="00546570">
      <w:pPr>
        <w:pStyle w:val="a3"/>
        <w:spacing w:before="0" w:beforeAutospacing="0" w:after="0" w:afterAutospacing="0"/>
        <w:jc w:val="both"/>
        <w:rPr>
          <w:bCs/>
          <w:sz w:val="26"/>
          <w:szCs w:val="26"/>
        </w:rPr>
      </w:pPr>
      <w:r w:rsidRPr="00546570">
        <w:rPr>
          <w:b/>
          <w:bCs/>
          <w:sz w:val="26"/>
          <w:szCs w:val="26"/>
        </w:rPr>
        <w:t>Цель работы:</w:t>
      </w:r>
      <w:r w:rsidRPr="00546570">
        <w:rPr>
          <w:bCs/>
          <w:sz w:val="26"/>
          <w:szCs w:val="26"/>
        </w:rPr>
        <w:t>написать сообщение по теме «Электротехнические материалы»</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сообщения.</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Контроль выполнения: сдача сообщения в распечатанном виде.</w:t>
      </w:r>
    </w:p>
    <w:p w:rsidR="0089238C" w:rsidRPr="00546570" w:rsidRDefault="0089238C" w:rsidP="00546570">
      <w:pPr>
        <w:numPr>
          <w:ilvl w:val="0"/>
          <w:numId w:val="4"/>
        </w:numPr>
        <w:jc w:val="both"/>
        <w:rPr>
          <w:sz w:val="26"/>
          <w:szCs w:val="26"/>
        </w:rPr>
      </w:pPr>
      <w:r w:rsidRPr="00546570">
        <w:rPr>
          <w:sz w:val="26"/>
          <w:szCs w:val="26"/>
        </w:rPr>
        <w:t>Подготовка докладов по теме: «Работа электротехнического оборудования,</w:t>
      </w:r>
    </w:p>
    <w:p w:rsidR="0089238C" w:rsidRPr="00546570" w:rsidRDefault="0089238C" w:rsidP="00546570">
      <w:pPr>
        <w:jc w:val="both"/>
        <w:rPr>
          <w:sz w:val="26"/>
          <w:szCs w:val="26"/>
        </w:rPr>
      </w:pPr>
      <w:r w:rsidRPr="00546570">
        <w:rPr>
          <w:sz w:val="26"/>
          <w:szCs w:val="26"/>
        </w:rPr>
        <w:t>основанного на электромагнитных законах».</w:t>
      </w:r>
    </w:p>
    <w:p w:rsidR="0089238C" w:rsidRPr="00546570" w:rsidRDefault="0089238C" w:rsidP="00546570">
      <w:pPr>
        <w:jc w:val="both"/>
        <w:rPr>
          <w:bCs/>
          <w:sz w:val="26"/>
          <w:szCs w:val="26"/>
        </w:rPr>
      </w:pPr>
      <w:bookmarkStart w:id="19" w:name="_Hlk67514060"/>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bookmarkEnd w:id="19"/>
    <w:p w:rsidR="0089238C" w:rsidRPr="00546570" w:rsidRDefault="0089238C" w:rsidP="00546570">
      <w:pPr>
        <w:jc w:val="both"/>
        <w:rPr>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 №5:</w:t>
      </w:r>
    </w:p>
    <w:p w:rsidR="0089238C" w:rsidRPr="00546570" w:rsidRDefault="0089238C" w:rsidP="00546570">
      <w:pPr>
        <w:pStyle w:val="a7"/>
        <w:numPr>
          <w:ilvl w:val="0"/>
          <w:numId w:val="4"/>
        </w:numPr>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rPr>
        <w:t>Подготовка докладов по теме: устройство генератора переменного тока. Принцип де</w:t>
      </w:r>
      <w:r w:rsidRPr="00546570">
        <w:rPr>
          <w:rFonts w:ascii="Times New Roman" w:hAnsi="Times New Roman" w:cs="Times New Roman"/>
          <w:sz w:val="26"/>
          <w:szCs w:val="26"/>
        </w:rPr>
        <w:t>й</w:t>
      </w:r>
      <w:r w:rsidRPr="00546570">
        <w:rPr>
          <w:rFonts w:ascii="Times New Roman" w:hAnsi="Times New Roman" w:cs="Times New Roman"/>
          <w:sz w:val="26"/>
          <w:szCs w:val="26"/>
        </w:rPr>
        <w:t>ствия, применение.</w:t>
      </w:r>
    </w:p>
    <w:p w:rsidR="0089238C" w:rsidRPr="00546570" w:rsidRDefault="0089238C" w:rsidP="00546570">
      <w:pPr>
        <w:pStyle w:val="a3"/>
        <w:spacing w:before="0" w:beforeAutospacing="0" w:after="0" w:afterAutospacing="0"/>
        <w:jc w:val="both"/>
        <w:rPr>
          <w:sz w:val="26"/>
          <w:szCs w:val="26"/>
        </w:rPr>
      </w:pPr>
      <w:bookmarkStart w:id="20" w:name="_Hlk67514660"/>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5"/>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5"/>
        </w:numPr>
        <w:contextualSpacing/>
        <w:jc w:val="both"/>
        <w:rPr>
          <w:rFonts w:eastAsia="Calibri"/>
          <w:sz w:val="26"/>
          <w:szCs w:val="26"/>
        </w:rPr>
      </w:pPr>
      <w:r w:rsidRPr="00546570">
        <w:rPr>
          <w:rFonts w:eastAsia="Calibri"/>
          <w:sz w:val="26"/>
          <w:szCs w:val="26"/>
        </w:rPr>
        <w:t>Маркелов, С. Н. Электротехника и электроника : учебное пособие / С.Н. Маркелов, Б.Я. Сазанов. — Москва : ИНФРА-М, 2020. — 267 с. — (Среднее профессиональное о</w:t>
      </w:r>
      <w:r w:rsidRPr="00546570">
        <w:rPr>
          <w:rFonts w:eastAsia="Calibri"/>
          <w:sz w:val="26"/>
          <w:szCs w:val="26"/>
        </w:rPr>
        <w:t>б</w:t>
      </w:r>
      <w:r w:rsidRPr="00546570">
        <w:rPr>
          <w:rFonts w:eastAsia="Calibri"/>
          <w:sz w:val="26"/>
          <w:szCs w:val="26"/>
        </w:rPr>
        <w:t xml:space="preserve">разование). - ISBN 978-5-16-014453-5. - Текст : электронный. - URL: </w:t>
      </w:r>
      <w:hyperlink r:id="rId13"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bookmarkEnd w:id="20"/>
    </w:p>
    <w:p w:rsidR="0089238C" w:rsidRPr="00546570" w:rsidRDefault="0089238C" w:rsidP="00546570">
      <w:pPr>
        <w:jc w:val="both"/>
        <w:rPr>
          <w:bCs/>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 №6</w:t>
      </w:r>
    </w:p>
    <w:p w:rsidR="0089238C" w:rsidRPr="00546570" w:rsidRDefault="0089238C" w:rsidP="00546570">
      <w:pPr>
        <w:pStyle w:val="a7"/>
        <w:numPr>
          <w:ilvl w:val="0"/>
          <w:numId w:val="21"/>
        </w:numPr>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rPr>
        <w:t>Проработка конспектов занятий, работа с учебной и специальной технической литер</w:t>
      </w:r>
      <w:r w:rsidRPr="00546570">
        <w:rPr>
          <w:rFonts w:ascii="Times New Roman" w:hAnsi="Times New Roman" w:cs="Times New Roman"/>
          <w:sz w:val="26"/>
          <w:szCs w:val="26"/>
        </w:rPr>
        <w:t>а</w:t>
      </w:r>
      <w:r w:rsidRPr="00546570">
        <w:rPr>
          <w:rFonts w:ascii="Times New Roman" w:hAnsi="Times New Roman" w:cs="Times New Roman"/>
          <w:sz w:val="26"/>
          <w:szCs w:val="26"/>
        </w:rPr>
        <w:t>турой.</w:t>
      </w:r>
    </w:p>
    <w:p w:rsidR="0089238C" w:rsidRPr="00546570" w:rsidRDefault="0089238C" w:rsidP="00546570">
      <w:pPr>
        <w:jc w:val="both"/>
        <w:rPr>
          <w:bCs/>
          <w:sz w:val="26"/>
          <w:szCs w:val="26"/>
        </w:rPr>
      </w:pPr>
      <w:r w:rsidRPr="00546570">
        <w:rPr>
          <w:b/>
          <w:bCs/>
          <w:sz w:val="26"/>
          <w:szCs w:val="26"/>
        </w:rPr>
        <w:t>Цель работы</w:t>
      </w:r>
      <w:r w:rsidRPr="00546570">
        <w:rPr>
          <w:sz w:val="26"/>
          <w:szCs w:val="26"/>
        </w:rPr>
        <w:t>: составить конспект по заданной теме.</w:t>
      </w:r>
    </w:p>
    <w:p w:rsidR="0089238C" w:rsidRPr="00546570" w:rsidRDefault="0089238C" w:rsidP="00546570">
      <w:pPr>
        <w:jc w:val="both"/>
        <w:rPr>
          <w:bCs/>
          <w:sz w:val="26"/>
          <w:szCs w:val="26"/>
        </w:rPr>
      </w:pPr>
      <w:r w:rsidRPr="00546570">
        <w:rPr>
          <w:b/>
          <w:bCs/>
          <w:sz w:val="26"/>
          <w:szCs w:val="26"/>
        </w:rPr>
        <w:t>Источники информации</w:t>
      </w:r>
      <w:r w:rsidRPr="00546570">
        <w:rPr>
          <w:sz w:val="26"/>
          <w:szCs w:val="26"/>
        </w:rPr>
        <w:t>:</w:t>
      </w:r>
    </w:p>
    <w:p w:rsidR="0089238C" w:rsidRPr="00546570" w:rsidRDefault="0089238C" w:rsidP="00546570">
      <w:pPr>
        <w:pStyle w:val="a3"/>
        <w:numPr>
          <w:ilvl w:val="0"/>
          <w:numId w:val="26"/>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6"/>
        </w:numPr>
        <w:contextualSpacing/>
        <w:jc w:val="both"/>
        <w:rPr>
          <w:rFonts w:eastAsia="Calibri"/>
          <w:sz w:val="26"/>
          <w:szCs w:val="26"/>
        </w:rPr>
      </w:pPr>
      <w:r w:rsidRPr="00546570">
        <w:rPr>
          <w:rFonts w:eastAsia="Calibri"/>
          <w:sz w:val="26"/>
          <w:szCs w:val="26"/>
        </w:rPr>
        <w:t>Маркелов, С. Н. Электротехника и электроника : учебное пособие / С.Н. Маркелов, Б.Я. Сазанов. — Москва : ИНФРА-М, 2020. — 267 с. — (Среднее профессиональное о</w:t>
      </w:r>
      <w:r w:rsidRPr="00546570">
        <w:rPr>
          <w:rFonts w:eastAsia="Calibri"/>
          <w:sz w:val="26"/>
          <w:szCs w:val="26"/>
        </w:rPr>
        <w:t>б</w:t>
      </w:r>
      <w:r w:rsidRPr="00546570">
        <w:rPr>
          <w:rFonts w:eastAsia="Calibri"/>
          <w:sz w:val="26"/>
          <w:szCs w:val="26"/>
        </w:rPr>
        <w:t xml:space="preserve">разование). - ISBN 978-5-16-014453-5. - Текст : электронный. - URL: </w:t>
      </w:r>
      <w:hyperlink r:id="rId14" w:history="1">
        <w:r w:rsidRPr="00546570">
          <w:rPr>
            <w:rStyle w:val="ad"/>
            <w:rFonts w:eastAsia="Calibri"/>
            <w:sz w:val="26"/>
            <w:szCs w:val="26"/>
          </w:rPr>
          <w:t>https://znanium.com/catalog/document?id=362908</w:t>
        </w:r>
      </w:hyperlink>
    </w:p>
    <w:p w:rsidR="0089238C" w:rsidRPr="00546570" w:rsidRDefault="0089238C" w:rsidP="00546570">
      <w:pPr>
        <w:keepNext/>
        <w:suppressAutoHyphens/>
        <w:autoSpaceDE w:val="0"/>
        <w:autoSpaceDN w:val="0"/>
        <w:adjustRightInd w:val="0"/>
        <w:jc w:val="both"/>
        <w:rPr>
          <w:b/>
          <w:bCs/>
          <w:sz w:val="26"/>
          <w:szCs w:val="26"/>
        </w:rPr>
      </w:pPr>
      <w:r w:rsidRPr="00546570">
        <w:rPr>
          <w:b/>
          <w:bCs/>
          <w:sz w:val="26"/>
          <w:szCs w:val="26"/>
        </w:rPr>
        <w:t>Задание</w:t>
      </w:r>
    </w:p>
    <w:p w:rsidR="0089238C" w:rsidRPr="00546570" w:rsidRDefault="0089238C" w:rsidP="00546570">
      <w:pPr>
        <w:keepNext/>
        <w:suppressAutoHyphens/>
        <w:autoSpaceDE w:val="0"/>
        <w:autoSpaceDN w:val="0"/>
        <w:adjustRightInd w:val="0"/>
        <w:jc w:val="both"/>
        <w:rPr>
          <w:sz w:val="26"/>
          <w:szCs w:val="26"/>
        </w:rPr>
      </w:pPr>
      <w:r w:rsidRPr="00546570">
        <w:rPr>
          <w:sz w:val="26"/>
          <w:szCs w:val="26"/>
        </w:rPr>
        <w:t>Составить конспект по основным видам электроизмерительных приборов.</w:t>
      </w:r>
    </w:p>
    <w:p w:rsidR="0089238C" w:rsidRPr="00546570" w:rsidRDefault="0089238C" w:rsidP="00546570">
      <w:pPr>
        <w:keepNext/>
        <w:suppressAutoHyphens/>
        <w:autoSpaceDE w:val="0"/>
        <w:autoSpaceDN w:val="0"/>
        <w:adjustRightInd w:val="0"/>
        <w:jc w:val="both"/>
        <w:rPr>
          <w:sz w:val="26"/>
          <w:szCs w:val="26"/>
        </w:rPr>
      </w:pPr>
      <w:r w:rsidRPr="00546570">
        <w:rPr>
          <w:sz w:val="26"/>
          <w:szCs w:val="26"/>
        </w:rPr>
        <w:t>Формат выполнения: составление конспекта.</w:t>
      </w:r>
    </w:p>
    <w:p w:rsidR="0089238C" w:rsidRPr="00546570" w:rsidRDefault="0089238C" w:rsidP="00546570">
      <w:pPr>
        <w:pStyle w:val="a7"/>
        <w:keepNext/>
        <w:suppressAutoHyphens/>
        <w:autoSpaceDE w:val="0"/>
        <w:autoSpaceDN w:val="0"/>
        <w:adjustRightInd w:val="0"/>
        <w:spacing w:after="0" w:line="240" w:lineRule="auto"/>
        <w:ind w:left="0"/>
        <w:jc w:val="both"/>
        <w:rPr>
          <w:rFonts w:ascii="Times New Roman" w:hAnsi="Times New Roman" w:cs="Times New Roman"/>
          <w:sz w:val="26"/>
          <w:szCs w:val="26"/>
        </w:rPr>
      </w:pPr>
      <w:r w:rsidRPr="00546570">
        <w:rPr>
          <w:rFonts w:ascii="Times New Roman" w:hAnsi="Times New Roman" w:cs="Times New Roman"/>
          <w:sz w:val="26"/>
          <w:szCs w:val="26"/>
        </w:rPr>
        <w:t>Контроль выполнения: сдача конспекта в письменном виде.</w:t>
      </w:r>
    </w:p>
    <w:p w:rsidR="0089238C" w:rsidRPr="00546570" w:rsidRDefault="0089238C" w:rsidP="00546570">
      <w:pPr>
        <w:pStyle w:val="a7"/>
        <w:numPr>
          <w:ilvl w:val="0"/>
          <w:numId w:val="4"/>
        </w:numPr>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u w:val="single"/>
        </w:rPr>
        <w:t>Зарисовка схем:</w:t>
      </w:r>
      <w:r w:rsidRPr="00546570">
        <w:rPr>
          <w:rFonts w:ascii="Times New Roman" w:hAnsi="Times New Roman" w:cs="Times New Roman"/>
          <w:b/>
          <w:bCs/>
          <w:sz w:val="26"/>
          <w:szCs w:val="26"/>
        </w:rPr>
        <w:t> </w:t>
      </w:r>
      <w:r w:rsidRPr="00546570">
        <w:rPr>
          <w:rFonts w:ascii="Times New Roman" w:hAnsi="Times New Roman" w:cs="Times New Roman"/>
          <w:sz w:val="26"/>
          <w:szCs w:val="26"/>
        </w:rPr>
        <w:t>Электроизмерительные приборы.</w:t>
      </w:r>
    </w:p>
    <w:p w:rsidR="0089238C" w:rsidRPr="00546570" w:rsidRDefault="0089238C" w:rsidP="00546570">
      <w:pPr>
        <w:shd w:val="clear" w:color="auto" w:fill="FFFFFF"/>
        <w:jc w:val="both"/>
        <w:rPr>
          <w:color w:val="000000"/>
          <w:sz w:val="26"/>
          <w:szCs w:val="26"/>
        </w:rPr>
      </w:pPr>
      <w:r w:rsidRPr="00546570">
        <w:rPr>
          <w:b/>
          <w:bCs/>
          <w:sz w:val="26"/>
          <w:szCs w:val="26"/>
        </w:rPr>
        <w:t>Цель работы</w:t>
      </w:r>
      <w:r w:rsidRPr="00546570">
        <w:rPr>
          <w:sz w:val="26"/>
          <w:szCs w:val="26"/>
        </w:rPr>
        <w:t xml:space="preserve">: </w:t>
      </w:r>
      <w:r w:rsidRPr="00546570">
        <w:rPr>
          <w:color w:val="000000"/>
          <w:sz w:val="26"/>
          <w:szCs w:val="26"/>
        </w:rPr>
        <w:t>начертить и пояснить схемы включения приборов заданного принципа действия, применяемых для измерения физических величин.</w:t>
      </w:r>
    </w:p>
    <w:p w:rsidR="0089238C" w:rsidRPr="00546570" w:rsidRDefault="0089238C" w:rsidP="00546570">
      <w:pPr>
        <w:keepNext/>
        <w:suppressAutoHyphens/>
        <w:autoSpaceDE w:val="0"/>
        <w:autoSpaceDN w:val="0"/>
        <w:adjustRightInd w:val="0"/>
        <w:jc w:val="both"/>
        <w:rPr>
          <w:b/>
          <w:bCs/>
          <w:sz w:val="26"/>
          <w:szCs w:val="26"/>
        </w:rPr>
      </w:pPr>
      <w:r w:rsidRPr="00546570">
        <w:rPr>
          <w:b/>
          <w:bCs/>
          <w:sz w:val="26"/>
          <w:szCs w:val="26"/>
        </w:rPr>
        <w:t>Задание</w:t>
      </w:r>
    </w:p>
    <w:p w:rsidR="0089238C" w:rsidRPr="00546570" w:rsidRDefault="0089238C" w:rsidP="00546570">
      <w:pPr>
        <w:shd w:val="clear" w:color="auto" w:fill="FFFFFF"/>
        <w:jc w:val="both"/>
        <w:rPr>
          <w:color w:val="000000"/>
          <w:sz w:val="26"/>
          <w:szCs w:val="26"/>
        </w:rPr>
      </w:pPr>
      <w:r w:rsidRPr="00546570">
        <w:rPr>
          <w:color w:val="000000"/>
          <w:sz w:val="26"/>
          <w:szCs w:val="26"/>
        </w:rPr>
        <w:t>Начертить эскиз электроизмерительного прибора заданного принципа действия. На</w:t>
      </w:r>
    </w:p>
    <w:p w:rsidR="0089238C" w:rsidRPr="00546570" w:rsidRDefault="0089238C" w:rsidP="00546570">
      <w:pPr>
        <w:shd w:val="clear" w:color="auto" w:fill="FFFFFF"/>
        <w:jc w:val="both"/>
        <w:rPr>
          <w:color w:val="000000"/>
          <w:sz w:val="26"/>
          <w:szCs w:val="26"/>
        </w:rPr>
      </w:pPr>
      <w:r w:rsidRPr="00546570">
        <w:rPr>
          <w:color w:val="000000"/>
          <w:sz w:val="26"/>
          <w:szCs w:val="26"/>
        </w:rPr>
        <w:t>эскизе обозначить цифрами основные детали прибора. Пояснить принцип действия</w:t>
      </w:r>
    </w:p>
    <w:p w:rsidR="0089238C" w:rsidRPr="00546570" w:rsidRDefault="0089238C" w:rsidP="00546570">
      <w:pPr>
        <w:shd w:val="clear" w:color="auto" w:fill="FFFFFF"/>
        <w:jc w:val="both"/>
        <w:rPr>
          <w:color w:val="000000"/>
          <w:sz w:val="26"/>
          <w:szCs w:val="26"/>
        </w:rPr>
      </w:pPr>
      <w:r w:rsidRPr="00546570">
        <w:rPr>
          <w:color w:val="000000"/>
          <w:sz w:val="26"/>
          <w:szCs w:val="26"/>
        </w:rPr>
        <w:lastRenderedPageBreak/>
        <w:t>прибора, написать и пояснить выражение для вращающего момента на оси (уравнение шкалы). Указать, для измерения каких электрических и неэлектрических величин пр</w:t>
      </w:r>
      <w:r w:rsidRPr="00546570">
        <w:rPr>
          <w:color w:val="000000"/>
          <w:sz w:val="26"/>
          <w:szCs w:val="26"/>
        </w:rPr>
        <w:t>и</w:t>
      </w:r>
      <w:r w:rsidRPr="00546570">
        <w:rPr>
          <w:color w:val="000000"/>
          <w:sz w:val="26"/>
          <w:szCs w:val="26"/>
        </w:rPr>
        <w:t>меняются на судах данные приборы, какими основными эксплуатационными</w:t>
      </w:r>
    </w:p>
    <w:p w:rsidR="0089238C" w:rsidRPr="00546570" w:rsidRDefault="0089238C" w:rsidP="00546570">
      <w:pPr>
        <w:shd w:val="clear" w:color="auto" w:fill="FFFFFF"/>
        <w:jc w:val="both"/>
        <w:rPr>
          <w:color w:val="000000"/>
          <w:sz w:val="26"/>
          <w:szCs w:val="26"/>
        </w:rPr>
      </w:pPr>
      <w:r w:rsidRPr="00546570">
        <w:rPr>
          <w:color w:val="000000"/>
          <w:sz w:val="26"/>
          <w:szCs w:val="26"/>
        </w:rPr>
        <w:t>свойствами они обладают.</w:t>
      </w:r>
    </w:p>
    <w:p w:rsidR="0089238C" w:rsidRPr="00546570" w:rsidRDefault="0089238C" w:rsidP="00546570">
      <w:pPr>
        <w:shd w:val="clear" w:color="auto" w:fill="FFFFFF"/>
        <w:jc w:val="both"/>
        <w:rPr>
          <w:color w:val="000000"/>
          <w:sz w:val="26"/>
          <w:szCs w:val="26"/>
        </w:rPr>
      </w:pPr>
      <w:r w:rsidRPr="00546570">
        <w:rPr>
          <w:color w:val="000000"/>
          <w:sz w:val="26"/>
          <w:szCs w:val="26"/>
        </w:rPr>
        <w:t>Формат выполнения: составление схемы.</w:t>
      </w:r>
    </w:p>
    <w:p w:rsidR="0089238C" w:rsidRPr="00546570" w:rsidRDefault="0089238C" w:rsidP="00546570">
      <w:pPr>
        <w:shd w:val="clear" w:color="auto" w:fill="FFFFFF"/>
        <w:jc w:val="both"/>
        <w:rPr>
          <w:color w:val="000000"/>
          <w:sz w:val="26"/>
          <w:szCs w:val="26"/>
        </w:rPr>
      </w:pPr>
      <w:r w:rsidRPr="00546570">
        <w:rPr>
          <w:color w:val="000000"/>
          <w:sz w:val="26"/>
          <w:szCs w:val="26"/>
        </w:rPr>
        <w:t>Форма сдачи отчетности: письменно составленная схема.</w:t>
      </w:r>
    </w:p>
    <w:p w:rsidR="0089238C" w:rsidRPr="00546570" w:rsidRDefault="0089238C" w:rsidP="00546570">
      <w:pPr>
        <w:pStyle w:val="a7"/>
        <w:keepNext/>
        <w:numPr>
          <w:ilvl w:val="0"/>
          <w:numId w:val="4"/>
        </w:numPr>
        <w:suppressAutoHyphens/>
        <w:autoSpaceDE w:val="0"/>
        <w:autoSpaceDN w:val="0"/>
        <w:adjustRightInd w:val="0"/>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rPr>
        <w:t>Подготовка докладов по теме: Цифровые электроизмерительные приборы. Датчики.</w:t>
      </w:r>
    </w:p>
    <w:p w:rsidR="0089238C" w:rsidRPr="00546570" w:rsidRDefault="0089238C" w:rsidP="00546570">
      <w:pPr>
        <w:pStyle w:val="a3"/>
        <w:spacing w:before="0" w:beforeAutospacing="0" w:after="0" w:afterAutospacing="0"/>
        <w:jc w:val="both"/>
        <w:rPr>
          <w:sz w:val="26"/>
          <w:szCs w:val="26"/>
        </w:rPr>
      </w:pPr>
      <w:bookmarkStart w:id="21" w:name="_Hlk69374566"/>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7"/>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7"/>
        </w:numPr>
        <w:contextualSpacing/>
        <w:jc w:val="both"/>
        <w:rPr>
          <w:rFonts w:eastAsia="Calibri"/>
          <w:sz w:val="26"/>
          <w:szCs w:val="26"/>
        </w:rPr>
      </w:pPr>
      <w:r w:rsidRPr="00546570">
        <w:rPr>
          <w:rFonts w:eastAsia="Calibri"/>
          <w:sz w:val="26"/>
          <w:szCs w:val="26"/>
        </w:rPr>
        <w:t>Маркелов, С. Н. Электротехника и электроника : учебное пособие / С.Н. Маркелов, Б.Я. Сазанов. — Москва : ИНФРА-М, 2020. — 267 с. — (Среднее профессиональное о</w:t>
      </w:r>
      <w:r w:rsidRPr="00546570">
        <w:rPr>
          <w:rFonts w:eastAsia="Calibri"/>
          <w:sz w:val="26"/>
          <w:szCs w:val="26"/>
        </w:rPr>
        <w:t>б</w:t>
      </w:r>
      <w:r w:rsidRPr="00546570">
        <w:rPr>
          <w:rFonts w:eastAsia="Calibri"/>
          <w:sz w:val="26"/>
          <w:szCs w:val="26"/>
        </w:rPr>
        <w:t xml:space="preserve">разование). - ISBN 978-5-16-014453-5. - Текст : электронный. - URL: </w:t>
      </w:r>
      <w:hyperlink r:id="rId15"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bookmarkEnd w:id="21"/>
    <w:p w:rsidR="0089238C" w:rsidRPr="00546570" w:rsidRDefault="0089238C" w:rsidP="00546570">
      <w:pPr>
        <w:jc w:val="both"/>
        <w:rPr>
          <w:bCs/>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работа№7:</w:t>
      </w:r>
    </w:p>
    <w:p w:rsidR="0089238C" w:rsidRPr="00546570" w:rsidRDefault="0089238C" w:rsidP="00546570">
      <w:pPr>
        <w:pStyle w:val="a7"/>
        <w:numPr>
          <w:ilvl w:val="0"/>
          <w:numId w:val="4"/>
        </w:numPr>
        <w:spacing w:after="0" w:line="240" w:lineRule="auto"/>
        <w:jc w:val="both"/>
        <w:rPr>
          <w:rFonts w:ascii="Times New Roman" w:hAnsi="Times New Roman" w:cs="Times New Roman"/>
          <w:bCs/>
          <w:sz w:val="26"/>
          <w:szCs w:val="26"/>
        </w:rPr>
      </w:pPr>
      <w:r w:rsidRPr="00546570">
        <w:rPr>
          <w:rFonts w:ascii="Times New Roman" w:hAnsi="Times New Roman" w:cs="Times New Roman"/>
          <w:bCs/>
          <w:sz w:val="26"/>
          <w:szCs w:val="26"/>
        </w:rPr>
        <w:t xml:space="preserve">Подготовить сообщение на тему: </w:t>
      </w:r>
      <w:r w:rsidRPr="00546570">
        <w:rPr>
          <w:rFonts w:ascii="Times New Roman" w:hAnsi="Times New Roman" w:cs="Times New Roman"/>
          <w:b/>
          <w:bCs/>
          <w:sz w:val="26"/>
          <w:szCs w:val="26"/>
        </w:rPr>
        <w:t>«</w:t>
      </w:r>
      <w:r w:rsidRPr="00546570">
        <w:rPr>
          <w:rFonts w:ascii="Times New Roman" w:hAnsi="Times New Roman" w:cs="Times New Roman"/>
          <w:bCs/>
          <w:sz w:val="26"/>
          <w:szCs w:val="26"/>
        </w:rPr>
        <w:t>Методика расчета сложенных электрических цепей с применением закона Кирхгофа»</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w:t>
      </w:r>
      <w:bookmarkStart w:id="22" w:name="_Hlk67514808"/>
      <w:r w:rsidRPr="00546570">
        <w:rPr>
          <w:sz w:val="26"/>
          <w:szCs w:val="26"/>
        </w:rPr>
        <w:t>сообщение</w:t>
      </w:r>
      <w:bookmarkEnd w:id="22"/>
      <w:r w:rsidRPr="00546570">
        <w:rPr>
          <w:sz w:val="26"/>
          <w:szCs w:val="26"/>
        </w:rPr>
        <w:t xml:space="preserve">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8"/>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8"/>
        </w:numPr>
        <w:contextualSpacing/>
        <w:jc w:val="both"/>
        <w:rPr>
          <w:rFonts w:eastAsia="Calibri"/>
          <w:sz w:val="26"/>
          <w:szCs w:val="26"/>
        </w:rPr>
      </w:pPr>
      <w:r w:rsidRPr="00546570">
        <w:rPr>
          <w:rFonts w:eastAsia="Calibri"/>
          <w:sz w:val="26"/>
          <w:szCs w:val="26"/>
        </w:rPr>
        <w:t>Маркелов, С. Н. Электротехника и электроника : учебное пособие / С.Н. Маркелов, Б.Я. Сазанов. — Москва : ИНФРА-М, 2020. — 267 с. — (Среднее профессиональное о</w:t>
      </w:r>
      <w:r w:rsidRPr="00546570">
        <w:rPr>
          <w:rFonts w:eastAsia="Calibri"/>
          <w:sz w:val="26"/>
          <w:szCs w:val="26"/>
        </w:rPr>
        <w:t>б</w:t>
      </w:r>
      <w:r w:rsidRPr="00546570">
        <w:rPr>
          <w:rFonts w:eastAsia="Calibri"/>
          <w:sz w:val="26"/>
          <w:szCs w:val="26"/>
        </w:rPr>
        <w:t xml:space="preserve">разование). - ISBN 978-5-16-014453-5. - Текст : электронный. - URL: </w:t>
      </w:r>
      <w:hyperlink r:id="rId16"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 xml:space="preserve">Формат выполнения: подготовка </w:t>
      </w:r>
      <w:r w:rsidRPr="00546570">
        <w:rPr>
          <w:sz w:val="26"/>
          <w:szCs w:val="26"/>
        </w:rPr>
        <w:t>сообщение</w:t>
      </w:r>
      <w:r w:rsidRPr="00546570">
        <w:rPr>
          <w:bCs/>
          <w:sz w:val="26"/>
          <w:szCs w:val="26"/>
        </w:rPr>
        <w:t>.</w:t>
      </w:r>
    </w:p>
    <w:p w:rsidR="0089238C" w:rsidRPr="00546570" w:rsidRDefault="0089238C" w:rsidP="00546570">
      <w:pPr>
        <w:jc w:val="both"/>
        <w:rPr>
          <w:bCs/>
          <w:sz w:val="26"/>
          <w:szCs w:val="26"/>
        </w:rPr>
      </w:pPr>
      <w:r w:rsidRPr="00546570">
        <w:rPr>
          <w:bCs/>
          <w:sz w:val="26"/>
          <w:szCs w:val="26"/>
        </w:rPr>
        <w:t>Контроль выполнения: сдача сообщение в распечатанном виде.</w:t>
      </w:r>
    </w:p>
    <w:p w:rsidR="0089238C" w:rsidRPr="00546570" w:rsidRDefault="0089238C" w:rsidP="00546570">
      <w:pPr>
        <w:tabs>
          <w:tab w:val="left" w:pos="3645"/>
        </w:tabs>
        <w:jc w:val="both"/>
        <w:rPr>
          <w:b/>
          <w:bCs/>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работа№8,9:</w:t>
      </w:r>
    </w:p>
    <w:p w:rsidR="0089238C" w:rsidRPr="00546570" w:rsidRDefault="0089238C" w:rsidP="00546570">
      <w:pPr>
        <w:pStyle w:val="a7"/>
        <w:numPr>
          <w:ilvl w:val="0"/>
          <w:numId w:val="4"/>
        </w:numPr>
        <w:spacing w:after="0" w:line="240" w:lineRule="auto"/>
        <w:jc w:val="both"/>
        <w:rPr>
          <w:rFonts w:ascii="Times New Roman" w:hAnsi="Times New Roman" w:cs="Times New Roman"/>
          <w:bCs/>
          <w:sz w:val="26"/>
          <w:szCs w:val="26"/>
        </w:rPr>
      </w:pPr>
      <w:r w:rsidRPr="00546570">
        <w:rPr>
          <w:rFonts w:ascii="Times New Roman" w:hAnsi="Times New Roman" w:cs="Times New Roman"/>
          <w:bCs/>
          <w:sz w:val="26"/>
          <w:szCs w:val="26"/>
        </w:rPr>
        <w:t>Подготовка презентаций: Трансформаторы. Специальные источники питания с но</w:t>
      </w:r>
      <w:r w:rsidRPr="00546570">
        <w:rPr>
          <w:rFonts w:ascii="Times New Roman" w:hAnsi="Times New Roman" w:cs="Times New Roman"/>
          <w:bCs/>
          <w:sz w:val="26"/>
          <w:szCs w:val="26"/>
        </w:rPr>
        <w:t>р</w:t>
      </w:r>
      <w:r w:rsidRPr="00546570">
        <w:rPr>
          <w:rFonts w:ascii="Times New Roman" w:hAnsi="Times New Roman" w:cs="Times New Roman"/>
          <w:bCs/>
          <w:sz w:val="26"/>
          <w:szCs w:val="26"/>
        </w:rPr>
        <w:t>мальным и повышенным магнитным рассеиванием.</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9"/>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9"/>
        </w:numPr>
        <w:contextualSpacing/>
        <w:jc w:val="both"/>
        <w:rPr>
          <w:rFonts w:eastAsia="Calibri"/>
          <w:sz w:val="26"/>
          <w:szCs w:val="26"/>
        </w:rPr>
      </w:pPr>
      <w:r w:rsidRPr="00546570">
        <w:rPr>
          <w:rFonts w:eastAsia="Calibri"/>
          <w:sz w:val="26"/>
          <w:szCs w:val="26"/>
        </w:rPr>
        <w:t>Маркелов, С. Н. Электротехника и электроника : учебное пособие / С.Н. Маркелов, Б.Я. Сазанов. — Москва : ИНФРА-М, 2020. — 267 с. — (Среднее профессиональное о</w:t>
      </w:r>
      <w:r w:rsidRPr="00546570">
        <w:rPr>
          <w:rFonts w:eastAsia="Calibri"/>
          <w:sz w:val="26"/>
          <w:szCs w:val="26"/>
        </w:rPr>
        <w:t>б</w:t>
      </w:r>
      <w:r w:rsidRPr="00546570">
        <w:rPr>
          <w:rFonts w:eastAsia="Calibri"/>
          <w:sz w:val="26"/>
          <w:szCs w:val="26"/>
        </w:rPr>
        <w:t xml:space="preserve">разование). - ISBN 978-5-16-014453-5. - Текст : электронный. - URL: </w:t>
      </w:r>
      <w:hyperlink r:id="rId17"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компьютерная презентация в электронном виде.</w:t>
      </w:r>
    </w:p>
    <w:p w:rsidR="0089238C" w:rsidRPr="00546570" w:rsidRDefault="0089238C" w:rsidP="00546570">
      <w:pPr>
        <w:pStyle w:val="a7"/>
        <w:numPr>
          <w:ilvl w:val="0"/>
          <w:numId w:val="4"/>
        </w:numPr>
        <w:spacing w:after="0" w:line="240" w:lineRule="auto"/>
        <w:jc w:val="both"/>
        <w:rPr>
          <w:rFonts w:ascii="Times New Roman" w:hAnsi="Times New Roman" w:cs="Times New Roman"/>
          <w:bCs/>
          <w:sz w:val="26"/>
          <w:szCs w:val="26"/>
        </w:rPr>
      </w:pPr>
      <w:r w:rsidRPr="00546570">
        <w:rPr>
          <w:rFonts w:ascii="Times New Roman" w:hAnsi="Times New Roman" w:cs="Times New Roman"/>
          <w:bCs/>
          <w:sz w:val="26"/>
          <w:szCs w:val="26"/>
        </w:rPr>
        <w:t>«Эксплуатация электрических установок. Защитное заземление. Защитное зануление»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работа№10</w:t>
      </w:r>
    </w:p>
    <w:p w:rsidR="0089238C" w:rsidRPr="00546570" w:rsidRDefault="0089238C" w:rsidP="00546570">
      <w:pPr>
        <w:pStyle w:val="a3"/>
        <w:numPr>
          <w:ilvl w:val="0"/>
          <w:numId w:val="20"/>
        </w:numPr>
        <w:spacing w:before="0" w:beforeAutospacing="0" w:after="0" w:afterAutospacing="0"/>
        <w:jc w:val="both"/>
        <w:rPr>
          <w:b/>
          <w:bCs/>
          <w:sz w:val="26"/>
          <w:szCs w:val="26"/>
        </w:rPr>
      </w:pPr>
      <w:r w:rsidRPr="00546570">
        <w:rPr>
          <w:sz w:val="26"/>
          <w:szCs w:val="26"/>
        </w:rPr>
        <w:t>Подготовка докладов по теме: «Синхронные машины и область их применения», «Устройство и область применения электродвигателей постоянного тока»</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lastRenderedPageBreak/>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0"/>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0"/>
        </w:numPr>
        <w:contextualSpacing/>
        <w:jc w:val="both"/>
        <w:rPr>
          <w:rFonts w:eastAsia="Calibri"/>
          <w:sz w:val="26"/>
          <w:szCs w:val="26"/>
        </w:rPr>
      </w:pPr>
      <w:r w:rsidRPr="00546570">
        <w:rPr>
          <w:rFonts w:eastAsia="Calibri"/>
          <w:sz w:val="26"/>
          <w:szCs w:val="26"/>
        </w:rPr>
        <w:t>Маркелов, С. Н. Электротехника и электроника : учебное пособие / С.Н. Маркелов, Б.Я. Сазанов. — Москва : ИНФРА-М, 2020. — 267 с. — (Среднее профессиональное о</w:t>
      </w:r>
      <w:r w:rsidRPr="00546570">
        <w:rPr>
          <w:rFonts w:eastAsia="Calibri"/>
          <w:sz w:val="26"/>
          <w:szCs w:val="26"/>
        </w:rPr>
        <w:t>б</w:t>
      </w:r>
      <w:r w:rsidRPr="00546570">
        <w:rPr>
          <w:rFonts w:eastAsia="Calibri"/>
          <w:sz w:val="26"/>
          <w:szCs w:val="26"/>
        </w:rPr>
        <w:t xml:space="preserve">разование). - ISBN 978-5-16-014453-5. - Текст : электронный. - URL: </w:t>
      </w:r>
      <w:hyperlink r:id="rId18"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p w:rsidR="0089238C" w:rsidRPr="00546570" w:rsidRDefault="0089238C" w:rsidP="00546570">
      <w:pPr>
        <w:pStyle w:val="a3"/>
        <w:numPr>
          <w:ilvl w:val="0"/>
          <w:numId w:val="20"/>
        </w:numPr>
        <w:spacing w:before="0" w:beforeAutospacing="0" w:after="0" w:afterAutospacing="0"/>
        <w:jc w:val="both"/>
        <w:rPr>
          <w:sz w:val="26"/>
          <w:szCs w:val="26"/>
        </w:rPr>
      </w:pPr>
      <w:r w:rsidRPr="00546570">
        <w:rPr>
          <w:sz w:val="26"/>
          <w:szCs w:val="26"/>
          <w:u w:val="single"/>
        </w:rPr>
        <w:t>Составление кроссворда: </w:t>
      </w:r>
      <w:r w:rsidRPr="00546570">
        <w:rPr>
          <w:sz w:val="26"/>
          <w:szCs w:val="26"/>
        </w:rPr>
        <w:t>Электрические машины</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работа№11</w:t>
      </w:r>
    </w:p>
    <w:p w:rsidR="0089238C" w:rsidRPr="00546570" w:rsidRDefault="0089238C" w:rsidP="00546570">
      <w:pPr>
        <w:pStyle w:val="a3"/>
        <w:numPr>
          <w:ilvl w:val="0"/>
          <w:numId w:val="20"/>
        </w:numPr>
        <w:spacing w:before="0" w:beforeAutospacing="0" w:after="0" w:afterAutospacing="0"/>
        <w:jc w:val="both"/>
        <w:rPr>
          <w:b/>
          <w:bCs/>
          <w:sz w:val="26"/>
          <w:szCs w:val="26"/>
        </w:rPr>
      </w:pPr>
      <w:r w:rsidRPr="00546570">
        <w:rPr>
          <w:sz w:val="26"/>
          <w:szCs w:val="26"/>
        </w:rPr>
        <w:t>Подготовка докладов по теме: «Полупроводниковые приборы», «Выпрямители», «Усилители».</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1"/>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1"/>
        </w:numPr>
        <w:contextualSpacing/>
        <w:jc w:val="both"/>
        <w:rPr>
          <w:rFonts w:eastAsia="Calibri"/>
          <w:sz w:val="26"/>
          <w:szCs w:val="26"/>
        </w:rPr>
      </w:pPr>
      <w:r w:rsidRPr="00546570">
        <w:rPr>
          <w:rFonts w:eastAsia="Calibri"/>
          <w:sz w:val="26"/>
          <w:szCs w:val="26"/>
        </w:rPr>
        <w:t>Маркелов, С. Н. Электротехника и электроника : учебное пособие / С.Н. Маркелов, Б.Я. Сазанов. — Москва : ИНФРА-М, 2020. — 267 с. — (Среднее профессиональное о</w:t>
      </w:r>
      <w:r w:rsidRPr="00546570">
        <w:rPr>
          <w:rFonts w:eastAsia="Calibri"/>
          <w:sz w:val="26"/>
          <w:szCs w:val="26"/>
        </w:rPr>
        <w:t>б</w:t>
      </w:r>
      <w:r w:rsidRPr="00546570">
        <w:rPr>
          <w:rFonts w:eastAsia="Calibri"/>
          <w:sz w:val="26"/>
          <w:szCs w:val="26"/>
        </w:rPr>
        <w:t xml:space="preserve">разование). - ISBN 978-5-16-014453-5. - Текст : электронный. - URL: </w:t>
      </w:r>
      <w:hyperlink r:id="rId19"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работа№12</w:t>
      </w:r>
    </w:p>
    <w:p w:rsidR="0089238C" w:rsidRPr="00546570" w:rsidRDefault="0089238C" w:rsidP="00546570">
      <w:pPr>
        <w:pStyle w:val="a3"/>
        <w:numPr>
          <w:ilvl w:val="0"/>
          <w:numId w:val="20"/>
        </w:numPr>
        <w:spacing w:before="0" w:beforeAutospacing="0" w:after="0" w:afterAutospacing="0"/>
        <w:jc w:val="both"/>
        <w:rPr>
          <w:b/>
          <w:bCs/>
          <w:sz w:val="26"/>
          <w:szCs w:val="26"/>
        </w:rPr>
      </w:pPr>
      <w:r w:rsidRPr="00546570">
        <w:rPr>
          <w:sz w:val="26"/>
          <w:szCs w:val="26"/>
        </w:rPr>
        <w:t>Подготовка сообщения  по теме: «Аппараты управления и регулирования», «Аппараты защиты», «Виды защит электрооборудования».</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сообщене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2"/>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2"/>
        </w:numPr>
        <w:contextualSpacing/>
        <w:jc w:val="both"/>
        <w:rPr>
          <w:rFonts w:eastAsia="Calibri"/>
          <w:sz w:val="26"/>
          <w:szCs w:val="26"/>
        </w:rPr>
      </w:pPr>
      <w:r w:rsidRPr="00546570">
        <w:rPr>
          <w:rFonts w:eastAsia="Calibri"/>
          <w:sz w:val="26"/>
          <w:szCs w:val="26"/>
        </w:rPr>
        <w:t>Маркелов, С. Н. Электротехника и электроника : учебное пособие / С.Н. Маркелов, Б.Я. Сазанов. — Москва : ИНФРА-М, 2020. — 267 с. — (Среднее профессиональное о</w:t>
      </w:r>
      <w:r w:rsidRPr="00546570">
        <w:rPr>
          <w:rFonts w:eastAsia="Calibri"/>
          <w:sz w:val="26"/>
          <w:szCs w:val="26"/>
        </w:rPr>
        <w:t>б</w:t>
      </w:r>
      <w:r w:rsidRPr="00546570">
        <w:rPr>
          <w:rFonts w:eastAsia="Calibri"/>
          <w:sz w:val="26"/>
          <w:szCs w:val="26"/>
        </w:rPr>
        <w:t xml:space="preserve">разование). - ISBN 978-5-16-014453-5. - Текст : электронный. - URL: </w:t>
      </w:r>
      <w:hyperlink r:id="rId20"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сообщения.</w:t>
      </w:r>
    </w:p>
    <w:p w:rsidR="0089238C" w:rsidRPr="00546570" w:rsidRDefault="0089238C" w:rsidP="00546570">
      <w:pPr>
        <w:jc w:val="both"/>
        <w:rPr>
          <w:bCs/>
          <w:sz w:val="26"/>
          <w:szCs w:val="26"/>
        </w:rPr>
      </w:pPr>
      <w:r w:rsidRPr="00546570">
        <w:rPr>
          <w:bCs/>
          <w:sz w:val="26"/>
          <w:szCs w:val="26"/>
        </w:rPr>
        <w:t>Контроль выполнения: сдача сообщения в распечатанном виде.</w:t>
      </w:r>
    </w:p>
    <w:p w:rsidR="0089238C" w:rsidRPr="00546570" w:rsidRDefault="0089238C" w:rsidP="00546570">
      <w:pPr>
        <w:pStyle w:val="a3"/>
        <w:spacing w:before="0" w:beforeAutospacing="0" w:after="0" w:afterAutospacing="0"/>
        <w:jc w:val="both"/>
        <w:rPr>
          <w:b/>
          <w:bCs/>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работа№13,14</w:t>
      </w:r>
    </w:p>
    <w:p w:rsidR="0089238C" w:rsidRPr="00546570" w:rsidRDefault="0089238C" w:rsidP="00546570">
      <w:pPr>
        <w:pStyle w:val="a3"/>
        <w:numPr>
          <w:ilvl w:val="0"/>
          <w:numId w:val="20"/>
        </w:numPr>
        <w:spacing w:before="0" w:beforeAutospacing="0" w:after="0" w:afterAutospacing="0"/>
        <w:jc w:val="both"/>
        <w:rPr>
          <w:sz w:val="26"/>
          <w:szCs w:val="26"/>
        </w:rPr>
      </w:pPr>
      <w:r w:rsidRPr="00546570">
        <w:rPr>
          <w:sz w:val="26"/>
          <w:szCs w:val="26"/>
        </w:rPr>
        <w:t>Подготовка сообщений</w:t>
      </w:r>
    </w:p>
    <w:p w:rsidR="0089238C" w:rsidRPr="00546570" w:rsidRDefault="0089238C" w:rsidP="00546570">
      <w:pPr>
        <w:pStyle w:val="a3"/>
        <w:spacing w:before="0" w:beforeAutospacing="0" w:after="0" w:afterAutospacing="0"/>
        <w:jc w:val="both"/>
        <w:rPr>
          <w:sz w:val="26"/>
          <w:szCs w:val="26"/>
        </w:rPr>
      </w:pPr>
      <w:r w:rsidRPr="00546570">
        <w:rPr>
          <w:sz w:val="26"/>
          <w:szCs w:val="26"/>
        </w:rPr>
        <w:t>1. Учёт и контроль расхода энергии и её экономия</w:t>
      </w:r>
    </w:p>
    <w:p w:rsidR="0089238C" w:rsidRPr="00546570" w:rsidRDefault="0089238C" w:rsidP="00546570">
      <w:pPr>
        <w:pStyle w:val="a3"/>
        <w:spacing w:before="0" w:beforeAutospacing="0" w:after="0" w:afterAutospacing="0"/>
        <w:jc w:val="both"/>
        <w:rPr>
          <w:sz w:val="26"/>
          <w:szCs w:val="26"/>
        </w:rPr>
      </w:pPr>
      <w:r w:rsidRPr="00546570">
        <w:rPr>
          <w:sz w:val="26"/>
          <w:szCs w:val="26"/>
        </w:rPr>
        <w:t>2. Электроэнергия и её влияние на окружающую среду</w:t>
      </w:r>
    </w:p>
    <w:p w:rsidR="0089238C" w:rsidRPr="00546570" w:rsidRDefault="0089238C" w:rsidP="00546570">
      <w:pPr>
        <w:pStyle w:val="a3"/>
        <w:spacing w:before="0" w:beforeAutospacing="0" w:after="0" w:afterAutospacing="0"/>
        <w:jc w:val="both"/>
        <w:rPr>
          <w:sz w:val="26"/>
          <w:szCs w:val="26"/>
        </w:rPr>
      </w:pPr>
      <w:r w:rsidRPr="00546570">
        <w:rPr>
          <w:sz w:val="26"/>
          <w:szCs w:val="26"/>
        </w:rPr>
        <w:t>3. Электросбережение: понятия и способы</w:t>
      </w:r>
    </w:p>
    <w:p w:rsidR="0089238C" w:rsidRPr="00546570" w:rsidRDefault="0089238C" w:rsidP="00546570">
      <w:pPr>
        <w:pStyle w:val="a3"/>
        <w:spacing w:before="0" w:beforeAutospacing="0" w:after="0" w:afterAutospacing="0"/>
        <w:jc w:val="both"/>
        <w:rPr>
          <w:sz w:val="26"/>
          <w:szCs w:val="26"/>
        </w:rPr>
      </w:pPr>
      <w:r w:rsidRPr="00546570">
        <w:rPr>
          <w:sz w:val="26"/>
          <w:szCs w:val="26"/>
        </w:rPr>
        <w:t>4. Электрическая система: понятие, составляющие, качество</w:t>
      </w:r>
    </w:p>
    <w:p w:rsidR="0089238C" w:rsidRPr="00546570" w:rsidRDefault="0089238C" w:rsidP="00546570">
      <w:pPr>
        <w:pStyle w:val="a3"/>
        <w:spacing w:before="0" w:beforeAutospacing="0" w:after="0" w:afterAutospacing="0"/>
        <w:jc w:val="both"/>
        <w:rPr>
          <w:sz w:val="26"/>
          <w:szCs w:val="26"/>
        </w:rPr>
      </w:pPr>
      <w:r w:rsidRPr="00546570">
        <w:rPr>
          <w:sz w:val="26"/>
          <w:szCs w:val="26"/>
        </w:rPr>
        <w:t>5. Электрические станции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6. Электроснабжение: принципы, потребители, снижение потерь</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сообщение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3"/>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3"/>
        </w:numPr>
        <w:contextualSpacing/>
        <w:jc w:val="both"/>
        <w:rPr>
          <w:rFonts w:eastAsia="Calibri"/>
          <w:sz w:val="26"/>
          <w:szCs w:val="26"/>
        </w:rPr>
      </w:pPr>
      <w:r w:rsidRPr="00546570">
        <w:rPr>
          <w:rFonts w:eastAsia="Calibri"/>
          <w:sz w:val="26"/>
          <w:szCs w:val="26"/>
        </w:rPr>
        <w:lastRenderedPageBreak/>
        <w:t>Маркелов, С. Н. Электротехника и электроника : учебное пособие / С.Н. Маркелов, Б.Я. Сазанов. — Москва : ИНФРА-М, 2020. — 267 с. — (Среднее профессиональное о</w:t>
      </w:r>
      <w:r w:rsidRPr="00546570">
        <w:rPr>
          <w:rFonts w:eastAsia="Calibri"/>
          <w:sz w:val="26"/>
          <w:szCs w:val="26"/>
        </w:rPr>
        <w:t>б</w:t>
      </w:r>
      <w:r w:rsidRPr="00546570">
        <w:rPr>
          <w:rFonts w:eastAsia="Calibri"/>
          <w:sz w:val="26"/>
          <w:szCs w:val="26"/>
        </w:rPr>
        <w:t xml:space="preserve">разование). - ISBN 978-5-16-014453-5. - Текст : электронный. - URL: </w:t>
      </w:r>
      <w:hyperlink r:id="rId21"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 xml:space="preserve">Формат выполнения: подготовка </w:t>
      </w:r>
      <w:r w:rsidRPr="00546570">
        <w:rPr>
          <w:sz w:val="26"/>
          <w:szCs w:val="26"/>
        </w:rPr>
        <w:t>сообщение</w:t>
      </w:r>
      <w:r w:rsidRPr="00546570">
        <w:rPr>
          <w:bCs/>
          <w:sz w:val="26"/>
          <w:szCs w:val="26"/>
        </w:rPr>
        <w:t>.</w:t>
      </w:r>
    </w:p>
    <w:p w:rsidR="0089238C" w:rsidRPr="00546570" w:rsidRDefault="0089238C" w:rsidP="00546570">
      <w:pPr>
        <w:pStyle w:val="a3"/>
        <w:spacing w:before="0" w:beforeAutospacing="0" w:after="0" w:afterAutospacing="0"/>
        <w:jc w:val="both"/>
        <w:rPr>
          <w:b/>
          <w:bCs/>
          <w:sz w:val="26"/>
          <w:szCs w:val="26"/>
        </w:rPr>
      </w:pPr>
      <w:r w:rsidRPr="00546570">
        <w:rPr>
          <w:bCs/>
          <w:sz w:val="26"/>
          <w:szCs w:val="26"/>
        </w:rPr>
        <w:t>Контроль выполнения: сдача сообщение в распечатанном виде</w:t>
      </w:r>
    </w:p>
    <w:p w:rsidR="0089238C" w:rsidRPr="00546570" w:rsidRDefault="0089238C" w:rsidP="00546570">
      <w:pPr>
        <w:pStyle w:val="a3"/>
        <w:spacing w:before="0" w:beforeAutospacing="0" w:after="0" w:afterAutospacing="0"/>
        <w:jc w:val="both"/>
        <w:rPr>
          <w:b/>
          <w:bCs/>
          <w:sz w:val="26"/>
          <w:szCs w:val="26"/>
        </w:rPr>
      </w:pPr>
    </w:p>
    <w:p w:rsidR="00B34E5F" w:rsidRPr="00546570" w:rsidRDefault="00B34E5F" w:rsidP="00546570">
      <w:pPr>
        <w:pStyle w:val="a7"/>
        <w:numPr>
          <w:ilvl w:val="0"/>
          <w:numId w:val="7"/>
        </w:numPr>
        <w:snapToGrid w:val="0"/>
        <w:spacing w:line="240" w:lineRule="auto"/>
        <w:ind w:left="0" w:firstLine="0"/>
        <w:jc w:val="both"/>
        <w:rPr>
          <w:rFonts w:ascii="Times New Roman" w:hAnsi="Times New Roman" w:cs="Times New Roman"/>
          <w:b/>
          <w:sz w:val="26"/>
          <w:szCs w:val="26"/>
          <w:lang w:eastAsia="en-US"/>
        </w:rPr>
      </w:pPr>
      <w:r w:rsidRPr="00546570">
        <w:rPr>
          <w:rFonts w:ascii="Times New Roman" w:hAnsi="Times New Roman" w:cs="Times New Roman"/>
          <w:b/>
          <w:sz w:val="26"/>
          <w:szCs w:val="26"/>
          <w:lang w:eastAsia="en-US"/>
        </w:rPr>
        <w:t>Информационное обеспечение выполнения</w:t>
      </w:r>
      <w:r w:rsidRPr="00546570">
        <w:rPr>
          <w:rFonts w:ascii="Times New Roman" w:hAnsi="Times New Roman" w:cs="Times New Roman"/>
          <w:b/>
          <w:sz w:val="26"/>
          <w:szCs w:val="26"/>
          <w:lang w:eastAsia="en-US"/>
        </w:rPr>
        <w:br/>
        <w:t xml:space="preserve"> внеаудиторной самостоятельной работы</w:t>
      </w:r>
    </w:p>
    <w:p w:rsidR="00546570" w:rsidRPr="00E23AE3" w:rsidRDefault="00546570" w:rsidP="00546570">
      <w:pPr>
        <w:suppressAutoHyphens/>
        <w:jc w:val="both"/>
        <w:rPr>
          <w:bCs/>
          <w:sz w:val="26"/>
          <w:szCs w:val="26"/>
          <w:u w:val="single"/>
          <w:lang w:eastAsia="ar-SA"/>
        </w:rPr>
      </w:pPr>
      <w:r w:rsidRPr="00E23AE3">
        <w:rPr>
          <w:bCs/>
          <w:sz w:val="26"/>
          <w:szCs w:val="26"/>
          <w:u w:val="single"/>
          <w:lang w:eastAsia="ar-SA"/>
        </w:rPr>
        <w:t>Основные источники:</w:t>
      </w:r>
    </w:p>
    <w:p w:rsidR="00546570" w:rsidRPr="00E23AE3" w:rsidRDefault="00546570" w:rsidP="00546570">
      <w:pPr>
        <w:numPr>
          <w:ilvl w:val="0"/>
          <w:numId w:val="34"/>
        </w:numPr>
        <w:ind w:left="0" w:firstLine="0"/>
        <w:contextualSpacing/>
        <w:jc w:val="both"/>
        <w:rPr>
          <w:rFonts w:eastAsia="Calibri"/>
          <w:sz w:val="26"/>
          <w:szCs w:val="26"/>
        </w:rPr>
      </w:pPr>
      <w:bookmarkStart w:id="23" w:name="_Hlk95331632"/>
      <w:bookmarkStart w:id="24" w:name="_Hlk95331546"/>
      <w:r w:rsidRPr="00E23AE3">
        <w:rPr>
          <w:rFonts w:eastAsia="Calibri"/>
          <w:sz w:val="26"/>
          <w:szCs w:val="26"/>
        </w:rPr>
        <w:t>Маркелов, С. Н. Электротехника и электроника : учебное пособие / С.Н. Марк</w:t>
      </w:r>
      <w:r w:rsidRPr="00E23AE3">
        <w:rPr>
          <w:rFonts w:eastAsia="Calibri"/>
          <w:sz w:val="26"/>
          <w:szCs w:val="26"/>
        </w:rPr>
        <w:t>е</w:t>
      </w:r>
      <w:r w:rsidRPr="00E23AE3">
        <w:rPr>
          <w:rFonts w:eastAsia="Calibri"/>
          <w:sz w:val="26"/>
          <w:szCs w:val="26"/>
        </w:rPr>
        <w:t>лов, Б.Я. Сазанов. — Москва : ИНФРА-М, 2020. — 267 с. — (Среднее профессионал</w:t>
      </w:r>
      <w:r w:rsidRPr="00E23AE3">
        <w:rPr>
          <w:rFonts w:eastAsia="Calibri"/>
          <w:sz w:val="26"/>
          <w:szCs w:val="26"/>
        </w:rPr>
        <w:t>ь</w:t>
      </w:r>
      <w:r w:rsidRPr="00E23AE3">
        <w:rPr>
          <w:rFonts w:eastAsia="Calibri"/>
          <w:sz w:val="26"/>
          <w:szCs w:val="26"/>
        </w:rPr>
        <w:t xml:space="preserve">ное образование). - ISBN 978-5-16-014453-5. - Текст : электронный. - URL: </w:t>
      </w:r>
      <w:hyperlink r:id="rId22" w:history="1">
        <w:r w:rsidRPr="00E23AE3">
          <w:rPr>
            <w:rStyle w:val="ad"/>
            <w:rFonts w:eastAsia="Calibri"/>
            <w:sz w:val="26"/>
            <w:szCs w:val="26"/>
          </w:rPr>
          <w:t>https://znanium.com/catalog/document?id=362908</w:t>
        </w:r>
      </w:hyperlink>
    </w:p>
    <w:bookmarkEnd w:id="23"/>
    <w:p w:rsidR="00546570" w:rsidRPr="00E23AE3" w:rsidRDefault="00546570" w:rsidP="00546570">
      <w:pPr>
        <w:numPr>
          <w:ilvl w:val="0"/>
          <w:numId w:val="34"/>
        </w:numPr>
        <w:ind w:left="0" w:firstLine="0"/>
        <w:contextualSpacing/>
        <w:jc w:val="both"/>
        <w:rPr>
          <w:rFonts w:eastAsia="Calibri"/>
          <w:sz w:val="26"/>
          <w:szCs w:val="26"/>
        </w:rPr>
      </w:pPr>
      <w:r w:rsidRPr="00E23AE3">
        <w:rPr>
          <w:rFonts w:eastAsia="Calibri"/>
          <w:sz w:val="26"/>
          <w:szCs w:val="26"/>
        </w:rPr>
        <w:t>Поляков, А. Е. Электротехника в примерах и задачах : учебник / А.Е. Поляков, А.В. Чесноков. — Москва : ФОРУМ : ИНФРА-М, 2020. — 357 с. — (Среднее профе</w:t>
      </w:r>
      <w:r w:rsidRPr="00E23AE3">
        <w:rPr>
          <w:rFonts w:eastAsia="Calibri"/>
          <w:sz w:val="26"/>
          <w:szCs w:val="26"/>
        </w:rPr>
        <w:t>с</w:t>
      </w:r>
      <w:r w:rsidRPr="00E23AE3">
        <w:rPr>
          <w:rFonts w:eastAsia="Calibri"/>
          <w:sz w:val="26"/>
          <w:szCs w:val="26"/>
        </w:rPr>
        <w:t>сиональное образование). - ISBN 978-5-00091-701-5. - Текст : электронный. - URL</w:t>
      </w:r>
      <w:hyperlink r:id="rId23" w:history="1">
        <w:r w:rsidRPr="00E23AE3">
          <w:rPr>
            <w:rStyle w:val="ad"/>
            <w:rFonts w:eastAsia="Calibri"/>
            <w:sz w:val="26"/>
            <w:szCs w:val="26"/>
          </w:rPr>
          <w:t>https://znanium.com/catalog/document?id=363024</w:t>
        </w:r>
      </w:hyperlink>
    </w:p>
    <w:bookmarkEnd w:id="24"/>
    <w:p w:rsidR="00546570" w:rsidRPr="00E23AE3" w:rsidRDefault="00546570" w:rsidP="00546570">
      <w:pPr>
        <w:suppressAutoHyphens/>
        <w:contextualSpacing/>
        <w:jc w:val="both"/>
        <w:rPr>
          <w:bCs/>
          <w:sz w:val="26"/>
          <w:szCs w:val="26"/>
          <w:u w:val="single"/>
          <w:lang w:eastAsia="ar-SA"/>
        </w:rPr>
      </w:pPr>
      <w:r w:rsidRPr="00E23AE3">
        <w:rPr>
          <w:bCs/>
          <w:sz w:val="26"/>
          <w:szCs w:val="26"/>
          <w:u w:val="single"/>
          <w:lang w:eastAsia="ar-SA"/>
        </w:rPr>
        <w:t>Дополнительные источники:</w:t>
      </w:r>
    </w:p>
    <w:p w:rsidR="00546570" w:rsidRPr="00E23AE3" w:rsidRDefault="00546570" w:rsidP="00546570">
      <w:pPr>
        <w:pStyle w:val="a7"/>
        <w:numPr>
          <w:ilvl w:val="0"/>
          <w:numId w:val="37"/>
        </w:numPr>
        <w:suppressAutoHyphens/>
        <w:spacing w:after="0" w:line="240" w:lineRule="auto"/>
        <w:contextualSpacing/>
        <w:jc w:val="both"/>
        <w:rPr>
          <w:rFonts w:ascii="Times New Roman" w:eastAsia="Times New Roman" w:hAnsi="Times New Roman" w:cs="Times New Roman"/>
          <w:bCs/>
          <w:sz w:val="26"/>
          <w:szCs w:val="26"/>
          <w:lang w:eastAsia="ar-SA"/>
        </w:rPr>
      </w:pPr>
      <w:r w:rsidRPr="00E23AE3">
        <w:rPr>
          <w:rFonts w:ascii="Times New Roman" w:eastAsia="Times New Roman" w:hAnsi="Times New Roman" w:cs="Times New Roman"/>
          <w:bCs/>
          <w:sz w:val="26"/>
          <w:szCs w:val="26"/>
          <w:lang w:eastAsia="ar-SA"/>
        </w:rPr>
        <w:t>Комиссаров, Ю. А. Общая электротехника и электроника : учебник / Ю.А. Комиссаров, Г.И. Бабокин ; под ред. П.Д. Саркисова. — 2-е изд., испр. и доп. — Москва : ИНФРА-М, 2018. — 479 с. — (Высшее образование: Бакалавриат). — www.dx.doi.org/10.12737/13474. - ISBN 978-5-16-010416-4. - Текст : электронный. - URL</w:t>
      </w:r>
      <w:hyperlink r:id="rId24" w:history="1">
        <w:r w:rsidRPr="00E23AE3">
          <w:rPr>
            <w:rStyle w:val="ad"/>
            <w:bCs/>
            <w:sz w:val="26"/>
            <w:szCs w:val="26"/>
            <w:lang w:eastAsia="ar-SA"/>
          </w:rPr>
          <w:t>: https://znanium.com/catalog/product/925813</w:t>
        </w:r>
      </w:hyperlink>
    </w:p>
    <w:p w:rsidR="00546570" w:rsidRPr="00E23AE3" w:rsidRDefault="00546570" w:rsidP="00546570">
      <w:pPr>
        <w:pStyle w:val="a7"/>
        <w:numPr>
          <w:ilvl w:val="0"/>
          <w:numId w:val="37"/>
        </w:numPr>
        <w:suppressAutoHyphens/>
        <w:spacing w:after="0" w:line="240" w:lineRule="auto"/>
        <w:contextualSpacing/>
        <w:jc w:val="both"/>
        <w:rPr>
          <w:rFonts w:ascii="Times New Roman" w:eastAsia="Times New Roman" w:hAnsi="Times New Roman" w:cs="Times New Roman"/>
          <w:bCs/>
          <w:sz w:val="26"/>
          <w:szCs w:val="26"/>
          <w:lang w:eastAsia="ar-SA"/>
        </w:rPr>
      </w:pPr>
      <w:r w:rsidRPr="00E23AE3">
        <w:rPr>
          <w:rFonts w:ascii="Times New Roman" w:eastAsia="Times New Roman" w:hAnsi="Times New Roman" w:cs="Times New Roman"/>
          <w:bCs/>
          <w:sz w:val="26"/>
          <w:szCs w:val="26"/>
          <w:lang w:eastAsia="ar-SA"/>
        </w:rPr>
        <w:t xml:space="preserve">Лоторейчук, Е. А. Расчет электрических и магнитных цепей и полей. Решение задач : учеб. пособие / Е.А. Лоторейчук. — 2-е изд., испр. и доп. — Москва : ИД «ФОРУМ» : ИНФРА-М, 2018. — 272 с. — (Среднее профессиональное образование). - ISBN 978-5-8199-0821-1. - Текст : электронный. - URL: </w:t>
      </w:r>
      <w:hyperlink r:id="rId25" w:history="1">
        <w:r w:rsidRPr="00E23AE3">
          <w:rPr>
            <w:rStyle w:val="ad"/>
            <w:bCs/>
            <w:sz w:val="26"/>
            <w:szCs w:val="26"/>
            <w:lang w:eastAsia="ar-SA"/>
          </w:rPr>
          <w:t>https://znanium.com/catalog/document?id=329616</w:t>
        </w:r>
      </w:hyperlink>
    </w:p>
    <w:p w:rsidR="00546570" w:rsidRPr="00E23AE3" w:rsidRDefault="00546570" w:rsidP="00546570">
      <w:pPr>
        <w:pStyle w:val="a7"/>
        <w:numPr>
          <w:ilvl w:val="0"/>
          <w:numId w:val="37"/>
        </w:numPr>
        <w:suppressAutoHyphens/>
        <w:spacing w:after="0" w:line="240" w:lineRule="auto"/>
        <w:contextualSpacing/>
        <w:jc w:val="both"/>
        <w:rPr>
          <w:rFonts w:ascii="Times New Roman" w:eastAsia="Times New Roman" w:hAnsi="Times New Roman" w:cs="Times New Roman"/>
          <w:bCs/>
          <w:sz w:val="26"/>
          <w:szCs w:val="26"/>
          <w:lang w:eastAsia="ar-SA"/>
        </w:rPr>
      </w:pPr>
      <w:r w:rsidRPr="00E23AE3">
        <w:rPr>
          <w:rFonts w:ascii="Times New Roman" w:eastAsia="Times New Roman" w:hAnsi="Times New Roman" w:cs="Times New Roman"/>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26" w:history="1">
        <w:r w:rsidRPr="00E23AE3">
          <w:rPr>
            <w:rStyle w:val="ad"/>
            <w:bCs/>
            <w:sz w:val="26"/>
            <w:szCs w:val="26"/>
            <w:lang w:eastAsia="ar-SA"/>
          </w:rPr>
          <w:t>https://znanium.com/catalog/document?id=346721</w:t>
        </w:r>
      </w:hyperlink>
    </w:p>
    <w:p w:rsidR="00546570" w:rsidRPr="00E23AE3" w:rsidRDefault="00546570" w:rsidP="00546570">
      <w:pPr>
        <w:pStyle w:val="a7"/>
        <w:numPr>
          <w:ilvl w:val="0"/>
          <w:numId w:val="37"/>
        </w:numPr>
        <w:suppressAutoHyphens/>
        <w:spacing w:after="0" w:line="240" w:lineRule="auto"/>
        <w:contextualSpacing/>
        <w:jc w:val="both"/>
        <w:rPr>
          <w:rFonts w:ascii="Times New Roman" w:eastAsia="Times New Roman" w:hAnsi="Times New Roman" w:cs="Times New Roman"/>
          <w:color w:val="000000"/>
          <w:sz w:val="26"/>
          <w:szCs w:val="26"/>
        </w:rPr>
      </w:pPr>
      <w:r w:rsidRPr="00E23AE3">
        <w:rPr>
          <w:rFonts w:ascii="Times New Roman" w:eastAsia="Times New Roman" w:hAnsi="Times New Roman" w:cs="Times New Roman"/>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7" w:history="1">
        <w:r w:rsidRPr="00E23AE3">
          <w:rPr>
            <w:rStyle w:val="ad"/>
            <w:sz w:val="26"/>
            <w:szCs w:val="26"/>
          </w:rPr>
          <w:t>https://znanium.com/catalog/document?id=303894</w:t>
        </w:r>
      </w:hyperlink>
    </w:p>
    <w:p w:rsidR="00546570" w:rsidRPr="00E23AE3" w:rsidRDefault="00546570" w:rsidP="00546570">
      <w:pPr>
        <w:suppressAutoHyphens/>
        <w:jc w:val="both"/>
        <w:rPr>
          <w:color w:val="000000"/>
          <w:sz w:val="26"/>
          <w:szCs w:val="26"/>
          <w:u w:val="single"/>
        </w:rPr>
      </w:pPr>
      <w:r w:rsidRPr="00E23AE3">
        <w:rPr>
          <w:color w:val="000000"/>
          <w:sz w:val="26"/>
          <w:szCs w:val="26"/>
          <w:u w:val="single"/>
        </w:rPr>
        <w:t xml:space="preserve">Интернет-ресурсы: </w:t>
      </w:r>
    </w:p>
    <w:p w:rsidR="00546570" w:rsidRPr="00E23AE3" w:rsidRDefault="00546570" w:rsidP="00546570">
      <w:pPr>
        <w:numPr>
          <w:ilvl w:val="0"/>
          <w:numId w:val="3"/>
        </w:numPr>
        <w:suppressAutoHyphens/>
        <w:contextualSpacing/>
        <w:rPr>
          <w:sz w:val="26"/>
          <w:szCs w:val="26"/>
          <w:lang w:eastAsia="ar-SA"/>
        </w:rPr>
      </w:pPr>
      <w:r w:rsidRPr="00E23AE3">
        <w:rPr>
          <w:sz w:val="26"/>
          <w:szCs w:val="26"/>
          <w:lang w:eastAsia="ar-SA"/>
        </w:rPr>
        <w:t>Электронно-библиотечная система – режим доступа: Znanium. com.</w:t>
      </w:r>
    </w:p>
    <w:p w:rsidR="00546570" w:rsidRPr="00E23AE3" w:rsidRDefault="00546570" w:rsidP="00546570">
      <w:pPr>
        <w:suppressAutoHyphens/>
        <w:rPr>
          <w:sz w:val="26"/>
          <w:szCs w:val="26"/>
          <w:lang w:eastAsia="ar-SA"/>
        </w:rPr>
      </w:pPr>
      <w:r w:rsidRPr="00E23AE3">
        <w:rPr>
          <w:sz w:val="26"/>
          <w:szCs w:val="26"/>
          <w:u w:val="single"/>
          <w:lang w:eastAsia="ar-SA"/>
        </w:rPr>
        <w:t>Сервисы и инструменты</w:t>
      </w:r>
      <w:r w:rsidRPr="00E23AE3">
        <w:rPr>
          <w:sz w:val="26"/>
          <w:szCs w:val="26"/>
          <w:lang w:eastAsia="ar-SA"/>
        </w:rPr>
        <w:t xml:space="preserve">: </w:t>
      </w:r>
    </w:p>
    <w:p w:rsidR="00546570" w:rsidRPr="00E23AE3" w:rsidRDefault="00546570" w:rsidP="00546570">
      <w:pPr>
        <w:numPr>
          <w:ilvl w:val="0"/>
          <w:numId w:val="36"/>
        </w:numPr>
        <w:suppressAutoHyphens/>
        <w:ind w:left="0" w:firstLine="0"/>
        <w:contextualSpacing/>
        <w:rPr>
          <w:sz w:val="26"/>
          <w:szCs w:val="26"/>
          <w:lang w:eastAsia="ar-SA"/>
        </w:rPr>
      </w:pPr>
      <w:r w:rsidRPr="00E23AE3">
        <w:rPr>
          <w:sz w:val="26"/>
          <w:szCs w:val="26"/>
          <w:lang w:eastAsia="ar-SA"/>
        </w:rPr>
        <w:t xml:space="preserve">Skype (режим доступа: https://www.skype.com/) </w:t>
      </w:r>
    </w:p>
    <w:p w:rsidR="00546570" w:rsidRPr="00E23AE3" w:rsidRDefault="00546570" w:rsidP="00546570">
      <w:pPr>
        <w:numPr>
          <w:ilvl w:val="0"/>
          <w:numId w:val="36"/>
        </w:numPr>
        <w:suppressAutoHyphens/>
        <w:ind w:left="0" w:firstLine="0"/>
        <w:contextualSpacing/>
        <w:rPr>
          <w:sz w:val="26"/>
          <w:szCs w:val="26"/>
          <w:lang w:eastAsia="ar-SA"/>
        </w:rPr>
      </w:pPr>
      <w:r w:rsidRPr="00E23AE3">
        <w:rPr>
          <w:sz w:val="26"/>
          <w:szCs w:val="26"/>
          <w:lang w:eastAsia="ar-SA"/>
        </w:rPr>
        <w:t xml:space="preserve"> Zoom (режим доступа: </w:t>
      </w:r>
      <w:hyperlink r:id="rId28" w:history="1">
        <w:r w:rsidRPr="00E23AE3">
          <w:rPr>
            <w:color w:val="0563C1" w:themeColor="hyperlink"/>
            <w:sz w:val="26"/>
            <w:szCs w:val="26"/>
            <w:u w:val="single"/>
            <w:lang w:eastAsia="ar-SA"/>
          </w:rPr>
          <w:t>https://zoom.us/</w:t>
        </w:r>
      </w:hyperlink>
      <w:r w:rsidRPr="00E23AE3">
        <w:rPr>
          <w:sz w:val="26"/>
          <w:szCs w:val="26"/>
          <w:lang w:eastAsia="ar-SA"/>
        </w:rPr>
        <w:t>)</w:t>
      </w:r>
    </w:p>
    <w:p w:rsidR="00546570" w:rsidRPr="00E23AE3" w:rsidRDefault="00546570" w:rsidP="00546570">
      <w:pPr>
        <w:numPr>
          <w:ilvl w:val="0"/>
          <w:numId w:val="36"/>
        </w:numPr>
        <w:suppressAutoHyphens/>
        <w:ind w:left="0" w:firstLine="0"/>
        <w:contextualSpacing/>
        <w:rPr>
          <w:sz w:val="26"/>
          <w:szCs w:val="26"/>
          <w:lang w:eastAsia="ar-SA"/>
        </w:rPr>
      </w:pPr>
      <w:r w:rsidRPr="00E23AE3">
        <w:rPr>
          <w:sz w:val="26"/>
          <w:szCs w:val="26"/>
          <w:lang w:eastAsia="ar-SA"/>
        </w:rPr>
        <w:t xml:space="preserve"> https://disk.yandex.ru/</w:t>
      </w:r>
    </w:p>
    <w:p w:rsidR="00803847" w:rsidRPr="00546570" w:rsidRDefault="00803847" w:rsidP="00546570">
      <w:pPr>
        <w:suppressAutoHyphens/>
        <w:contextualSpacing/>
        <w:jc w:val="both"/>
        <w:rPr>
          <w:sz w:val="26"/>
          <w:szCs w:val="26"/>
          <w:lang w:eastAsia="ar-SA"/>
        </w:rPr>
      </w:pPr>
    </w:p>
    <w:p w:rsidR="00803847" w:rsidRPr="00546570" w:rsidRDefault="00803847" w:rsidP="00546570">
      <w:pPr>
        <w:suppressAutoHyphens/>
        <w:contextualSpacing/>
        <w:jc w:val="both"/>
        <w:rPr>
          <w:sz w:val="26"/>
          <w:szCs w:val="26"/>
          <w:lang w:eastAsia="ar-SA"/>
        </w:rPr>
      </w:pPr>
    </w:p>
    <w:p w:rsidR="00803847" w:rsidRPr="00546570" w:rsidRDefault="00803847" w:rsidP="00546570">
      <w:pPr>
        <w:suppressAutoHyphens/>
        <w:contextualSpacing/>
        <w:jc w:val="both"/>
        <w:rPr>
          <w:sz w:val="26"/>
          <w:szCs w:val="26"/>
          <w:lang w:eastAsia="ar-SA"/>
        </w:rPr>
      </w:pPr>
    </w:p>
    <w:p w:rsidR="00803847" w:rsidRPr="00546570" w:rsidRDefault="00803847" w:rsidP="00546570">
      <w:pPr>
        <w:suppressAutoHyphens/>
        <w:contextualSpacing/>
        <w:jc w:val="both"/>
        <w:rPr>
          <w:sz w:val="26"/>
          <w:szCs w:val="26"/>
          <w:lang w:eastAsia="ar-SA"/>
        </w:rPr>
      </w:pPr>
    </w:p>
    <w:p w:rsidR="00803847" w:rsidRPr="00546570" w:rsidRDefault="00803847" w:rsidP="00546570">
      <w:pPr>
        <w:suppressAutoHyphens/>
        <w:contextualSpacing/>
        <w:jc w:val="both"/>
        <w:rPr>
          <w:sz w:val="26"/>
          <w:szCs w:val="26"/>
          <w:lang w:eastAsia="ar-SA"/>
        </w:rPr>
      </w:pPr>
    </w:p>
    <w:p w:rsidR="00B34E5F" w:rsidRPr="00546570" w:rsidRDefault="00B34E5F" w:rsidP="00546570">
      <w:pPr>
        <w:tabs>
          <w:tab w:val="left" w:pos="3405"/>
        </w:tabs>
        <w:jc w:val="both"/>
        <w:rPr>
          <w:rFonts w:eastAsia="Calibri"/>
          <w:sz w:val="26"/>
          <w:szCs w:val="26"/>
          <w:lang w:eastAsia="en-US"/>
        </w:rPr>
      </w:pPr>
      <w:r w:rsidRPr="00546570">
        <w:rPr>
          <w:rFonts w:eastAsia="Calibri"/>
          <w:sz w:val="26"/>
          <w:szCs w:val="26"/>
          <w:lang w:eastAsia="en-US"/>
        </w:rPr>
        <w:lastRenderedPageBreak/>
        <w:t>Приложение 1</w:t>
      </w:r>
    </w:p>
    <w:p w:rsidR="00B34E5F" w:rsidRPr="00546570" w:rsidRDefault="00B34E5F" w:rsidP="00546570">
      <w:pPr>
        <w:tabs>
          <w:tab w:val="left" w:pos="3405"/>
        </w:tabs>
        <w:jc w:val="both"/>
        <w:rPr>
          <w:rFonts w:eastAsia="Calibri"/>
          <w:sz w:val="26"/>
          <w:szCs w:val="26"/>
          <w:lang w:eastAsia="en-US"/>
        </w:rPr>
      </w:pPr>
      <w:r w:rsidRPr="00546570">
        <w:rPr>
          <w:rFonts w:eastAsia="Calibri"/>
          <w:sz w:val="26"/>
          <w:szCs w:val="26"/>
          <w:lang w:eastAsia="en-US"/>
        </w:rPr>
        <w:t>Титульный лист реферата.</w:t>
      </w:r>
    </w:p>
    <w:p w:rsidR="00B34E5F" w:rsidRPr="00546570" w:rsidRDefault="00B34E5F" w:rsidP="00B33214">
      <w:pPr>
        <w:jc w:val="center"/>
        <w:rPr>
          <w:rFonts w:eastAsia="Calibri"/>
          <w:b/>
          <w:sz w:val="26"/>
          <w:szCs w:val="26"/>
          <w:lang w:eastAsia="en-US"/>
        </w:rPr>
      </w:pPr>
      <w:r w:rsidRPr="00546570">
        <w:rPr>
          <w:rFonts w:eastAsia="Calibri"/>
          <w:b/>
          <w:sz w:val="26"/>
          <w:szCs w:val="26"/>
          <w:lang w:eastAsia="en-US"/>
        </w:rPr>
        <w:t>Министерство   образования и науки Республики Татарстан</w:t>
      </w:r>
    </w:p>
    <w:p w:rsidR="00B34E5F" w:rsidRPr="00546570" w:rsidRDefault="00B34E5F" w:rsidP="00B33214">
      <w:pPr>
        <w:jc w:val="center"/>
        <w:rPr>
          <w:rFonts w:eastAsia="Calibri"/>
          <w:b/>
          <w:sz w:val="26"/>
          <w:szCs w:val="26"/>
          <w:lang w:eastAsia="en-US"/>
        </w:rPr>
      </w:pPr>
      <w:r w:rsidRPr="00546570">
        <w:rPr>
          <w:rFonts w:eastAsia="Calibri"/>
          <w:b/>
          <w:sz w:val="26"/>
          <w:szCs w:val="26"/>
          <w:lang w:eastAsia="en-US"/>
        </w:rPr>
        <w:t>ГАПОУ «Казанский политехнический колледж»</w:t>
      </w: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b/>
          <w:sz w:val="26"/>
          <w:szCs w:val="26"/>
          <w:lang w:eastAsia="en-US"/>
        </w:rPr>
      </w:pPr>
      <w:r w:rsidRPr="00546570">
        <w:rPr>
          <w:rFonts w:eastAsia="Calibri"/>
          <w:b/>
          <w:sz w:val="26"/>
          <w:szCs w:val="26"/>
          <w:lang w:eastAsia="en-US"/>
        </w:rPr>
        <w:t>Реферат</w:t>
      </w:r>
    </w:p>
    <w:p w:rsidR="00B34E5F" w:rsidRPr="00546570" w:rsidRDefault="00B34E5F" w:rsidP="00B33214">
      <w:pPr>
        <w:jc w:val="center"/>
        <w:rPr>
          <w:rFonts w:eastAsia="Calibri"/>
          <w:sz w:val="26"/>
          <w:szCs w:val="26"/>
          <w:lang w:eastAsia="en-US"/>
        </w:rPr>
      </w:pPr>
      <w:r w:rsidRPr="00546570">
        <w:rPr>
          <w:rFonts w:eastAsia="Calibri"/>
          <w:sz w:val="26"/>
          <w:szCs w:val="26"/>
          <w:lang w:eastAsia="en-US"/>
        </w:rPr>
        <w:t>по дисциплине _______________________________________</w:t>
      </w:r>
    </w:p>
    <w:p w:rsidR="00B34E5F" w:rsidRPr="00546570" w:rsidRDefault="00B34E5F" w:rsidP="00B33214">
      <w:pPr>
        <w:jc w:val="center"/>
        <w:rPr>
          <w:rFonts w:eastAsia="Calibri"/>
          <w:sz w:val="26"/>
          <w:szCs w:val="26"/>
          <w:lang w:eastAsia="en-US"/>
        </w:rPr>
      </w:pPr>
      <w:r w:rsidRPr="00546570">
        <w:rPr>
          <w:rFonts w:eastAsia="Calibri"/>
          <w:sz w:val="26"/>
          <w:szCs w:val="26"/>
          <w:lang w:eastAsia="en-US"/>
        </w:rPr>
        <w:t xml:space="preserve">Тема: </w:t>
      </w:r>
      <w:r w:rsidRPr="00546570">
        <w:rPr>
          <w:rFonts w:eastAsia="Calibri"/>
          <w:color w:val="000000"/>
          <w:spacing w:val="1"/>
          <w:sz w:val="26"/>
          <w:szCs w:val="26"/>
          <w:lang w:eastAsia="en-US"/>
        </w:rPr>
        <w:t>____________________________________________________</w:t>
      </w: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right"/>
        <w:rPr>
          <w:rFonts w:eastAsia="Calibri"/>
          <w:sz w:val="26"/>
          <w:szCs w:val="26"/>
          <w:lang w:eastAsia="en-US"/>
        </w:rPr>
      </w:pP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 xml:space="preserve">Выполнил: обучающийся __курса, </w:t>
      </w: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Группы № ____, ФИО</w:t>
      </w:r>
    </w:p>
    <w:p w:rsidR="00B34E5F" w:rsidRPr="00546570" w:rsidRDefault="00B34E5F" w:rsidP="00B33214">
      <w:pPr>
        <w:tabs>
          <w:tab w:val="left" w:pos="5655"/>
        </w:tabs>
        <w:jc w:val="right"/>
        <w:rPr>
          <w:rFonts w:eastAsia="Calibri"/>
          <w:sz w:val="26"/>
          <w:szCs w:val="26"/>
          <w:lang w:eastAsia="en-US"/>
        </w:rPr>
      </w:pPr>
      <w:r w:rsidRPr="00546570">
        <w:rPr>
          <w:rFonts w:eastAsia="Calibri"/>
          <w:sz w:val="26"/>
          <w:szCs w:val="26"/>
          <w:lang w:eastAsia="en-US"/>
        </w:rPr>
        <w:t>Проверил:</w:t>
      </w: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 xml:space="preserve">Преподаватель: ______ФИО </w:t>
      </w: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___ (отметка)</w:t>
      </w:r>
    </w:p>
    <w:p w:rsidR="00B34E5F" w:rsidRPr="00546570" w:rsidRDefault="00B34E5F" w:rsidP="00B33214">
      <w:pPr>
        <w:tabs>
          <w:tab w:val="left" w:pos="6975"/>
        </w:tabs>
        <w:jc w:val="right"/>
        <w:rPr>
          <w:rFonts w:eastAsia="Calibri"/>
          <w:sz w:val="26"/>
          <w:szCs w:val="26"/>
          <w:lang w:eastAsia="en-US"/>
        </w:rPr>
      </w:pPr>
    </w:p>
    <w:p w:rsidR="00B34E5F" w:rsidRPr="00546570" w:rsidRDefault="00B34E5F" w:rsidP="00B33214">
      <w:pPr>
        <w:jc w:val="right"/>
        <w:rPr>
          <w:rFonts w:eastAsia="Calibri"/>
          <w:sz w:val="26"/>
          <w:szCs w:val="26"/>
          <w:lang w:eastAsia="en-US"/>
        </w:rPr>
      </w:pPr>
    </w:p>
    <w:p w:rsidR="00B34E5F" w:rsidRPr="00546570" w:rsidRDefault="00B34E5F" w:rsidP="00546570">
      <w:pPr>
        <w:jc w:val="both"/>
        <w:rPr>
          <w:rFonts w:eastAsia="Calibri"/>
          <w:sz w:val="26"/>
          <w:szCs w:val="26"/>
          <w:lang w:eastAsia="en-US"/>
        </w:rPr>
      </w:pPr>
    </w:p>
    <w:p w:rsidR="00B34E5F" w:rsidRPr="00546570" w:rsidRDefault="00B34E5F" w:rsidP="00546570">
      <w:pPr>
        <w:jc w:val="both"/>
        <w:rPr>
          <w:rFonts w:eastAsia="Calibri"/>
          <w:sz w:val="26"/>
          <w:szCs w:val="26"/>
          <w:lang w:eastAsia="en-US"/>
        </w:rPr>
      </w:pPr>
    </w:p>
    <w:p w:rsidR="00B34E5F" w:rsidRPr="00546570" w:rsidRDefault="00B34E5F" w:rsidP="00546570">
      <w:pPr>
        <w:jc w:val="both"/>
        <w:rPr>
          <w:rFonts w:eastAsia="Calibri"/>
          <w:sz w:val="26"/>
          <w:szCs w:val="26"/>
          <w:lang w:eastAsia="en-US"/>
        </w:rPr>
      </w:pPr>
    </w:p>
    <w:p w:rsidR="00B34E5F" w:rsidRPr="00546570" w:rsidRDefault="00B34E5F" w:rsidP="00B33214">
      <w:pPr>
        <w:jc w:val="center"/>
        <w:rPr>
          <w:rFonts w:eastAsia="Calibri"/>
          <w:sz w:val="26"/>
          <w:szCs w:val="26"/>
          <w:lang w:eastAsia="en-US"/>
        </w:rPr>
      </w:pPr>
      <w:r w:rsidRPr="00546570">
        <w:rPr>
          <w:rFonts w:eastAsia="Calibri"/>
          <w:sz w:val="26"/>
          <w:szCs w:val="26"/>
          <w:lang w:eastAsia="en-US"/>
        </w:rPr>
        <w:t>Казань, 2020 г.</w:t>
      </w:r>
    </w:p>
    <w:p w:rsidR="00B34E5F" w:rsidRPr="00546570" w:rsidRDefault="00B34E5F" w:rsidP="00546570">
      <w:pPr>
        <w:snapToGrid w:val="0"/>
        <w:jc w:val="both"/>
        <w:rPr>
          <w:rFonts w:eastAsia="Calibri"/>
          <w:sz w:val="26"/>
          <w:szCs w:val="26"/>
          <w:lang w:eastAsia="en-US"/>
        </w:rPr>
      </w:pPr>
    </w:p>
    <w:p w:rsidR="00B34E5F" w:rsidRPr="00546570" w:rsidRDefault="00B34E5F" w:rsidP="00546570">
      <w:pPr>
        <w:pStyle w:val="a3"/>
        <w:spacing w:before="0" w:beforeAutospacing="0" w:after="0" w:afterAutospacing="0"/>
        <w:jc w:val="both"/>
        <w:rPr>
          <w:sz w:val="26"/>
          <w:szCs w:val="26"/>
        </w:rPr>
      </w:pPr>
    </w:p>
    <w:sectPr w:rsidR="00B34E5F" w:rsidRPr="00546570" w:rsidSect="00546570">
      <w:footerReference w:type="default" r:id="rId29"/>
      <w:pgSz w:w="11906" w:h="16838"/>
      <w:pgMar w:top="1134"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104" w:rsidRDefault="00815104" w:rsidP="00803847">
      <w:r>
        <w:separator/>
      </w:r>
    </w:p>
  </w:endnote>
  <w:endnote w:type="continuationSeparator" w:id="1">
    <w:p w:rsidR="00815104" w:rsidRDefault="00815104" w:rsidP="008038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4453855"/>
      <w:docPartObj>
        <w:docPartGallery w:val="Page Numbers (Bottom of Page)"/>
        <w:docPartUnique/>
      </w:docPartObj>
    </w:sdtPr>
    <w:sdtContent>
      <w:p w:rsidR="00546570" w:rsidRDefault="0064020E">
        <w:pPr>
          <w:pStyle w:val="ab"/>
          <w:jc w:val="right"/>
        </w:pPr>
        <w:fldSimple w:instr="PAGE   \* MERGEFORMAT">
          <w:r w:rsidR="004B1D77">
            <w:rPr>
              <w:noProof/>
            </w:rPr>
            <w:t>4</w:t>
          </w:r>
        </w:fldSimple>
      </w:p>
    </w:sdtContent>
  </w:sdt>
  <w:p w:rsidR="00546570" w:rsidRDefault="0054657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104" w:rsidRDefault="00815104" w:rsidP="00803847">
      <w:r>
        <w:separator/>
      </w:r>
    </w:p>
  </w:footnote>
  <w:footnote w:type="continuationSeparator" w:id="1">
    <w:p w:rsidR="00815104" w:rsidRDefault="00815104" w:rsidP="008038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DF048E"/>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C081851"/>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nsid w:val="2CE036A0"/>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C3F45F3"/>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DA4A1A"/>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2660F1"/>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E4E174F"/>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5036A5D"/>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6297C85"/>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DAE6D6D"/>
    <w:multiLevelType w:val="hybridMultilevel"/>
    <w:tmpl w:val="D10A1ECE"/>
    <w:lvl w:ilvl="0" w:tplc="BAC0D0B8">
      <w:start w:val="1"/>
      <w:numFmt w:val="decimal"/>
      <w:suff w:val="space"/>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3C8160C"/>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4254E6"/>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F261AEB"/>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21"/>
  </w:num>
  <w:num w:numId="3">
    <w:abstractNumId w:val="23"/>
  </w:num>
  <w:num w:numId="4">
    <w:abstractNumId w:val="14"/>
  </w:num>
  <w:num w:numId="5">
    <w:abstractNumId w:val="9"/>
  </w:num>
  <w:num w:numId="6">
    <w:abstractNumId w:val="18"/>
  </w:num>
  <w:num w:numId="7">
    <w:abstractNumId w:val="26"/>
  </w:num>
  <w:num w:numId="8">
    <w:abstractNumId w:val="0"/>
  </w:num>
  <w:num w:numId="9">
    <w:abstractNumId w:val="1"/>
  </w:num>
  <w:num w:numId="10">
    <w:abstractNumId w:val="3"/>
  </w:num>
  <w:num w:numId="11">
    <w:abstractNumId w:val="13"/>
  </w:num>
  <w:num w:numId="12">
    <w:abstractNumId w:val="2"/>
  </w:num>
  <w:num w:numId="13">
    <w:abstractNumId w:val="32"/>
  </w:num>
  <w:num w:numId="14">
    <w:abstractNumId w:val="29"/>
  </w:num>
  <w:num w:numId="15">
    <w:abstractNumId w:val="4"/>
  </w:num>
  <w:num w:numId="16">
    <w:abstractNumId w:val="19"/>
  </w:num>
  <w:num w:numId="17">
    <w:abstractNumId w:val="15"/>
  </w:num>
  <w:num w:numId="18">
    <w:abstractNumId w:val="11"/>
  </w:num>
  <w:num w:numId="19">
    <w:abstractNumId w:val="17"/>
  </w:num>
  <w:num w:numId="20">
    <w:abstractNumId w:val="16"/>
  </w:num>
  <w:num w:numId="21">
    <w:abstractNumId w:val="6"/>
  </w:num>
  <w:num w:numId="22">
    <w:abstractNumId w:val="24"/>
  </w:num>
  <w:num w:numId="23">
    <w:abstractNumId w:val="35"/>
  </w:num>
  <w:num w:numId="24">
    <w:abstractNumId w:val="8"/>
  </w:num>
  <w:num w:numId="25">
    <w:abstractNumId w:val="27"/>
  </w:num>
  <w:num w:numId="26">
    <w:abstractNumId w:val="36"/>
  </w:num>
  <w:num w:numId="27">
    <w:abstractNumId w:val="7"/>
  </w:num>
  <w:num w:numId="28">
    <w:abstractNumId w:val="12"/>
  </w:num>
  <w:num w:numId="29">
    <w:abstractNumId w:val="25"/>
  </w:num>
  <w:num w:numId="30">
    <w:abstractNumId w:val="33"/>
  </w:num>
  <w:num w:numId="31">
    <w:abstractNumId w:val="20"/>
  </w:num>
  <w:num w:numId="32">
    <w:abstractNumId w:val="28"/>
  </w:num>
  <w:num w:numId="33">
    <w:abstractNumId w:val="22"/>
  </w:num>
  <w:num w:numId="34">
    <w:abstractNumId w:val="34"/>
  </w:num>
  <w:num w:numId="35">
    <w:abstractNumId w:val="5"/>
  </w:num>
  <w:num w:numId="36">
    <w:abstractNumId w:val="30"/>
  </w:num>
  <w:num w:numId="37">
    <w:abstractNumId w:val="31"/>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drawingGridHorizontalSpacing w:val="120"/>
  <w:displayHorizontalDrawingGridEvery w:val="2"/>
  <w:characterSpacingControl w:val="doNotCompress"/>
  <w:footnotePr>
    <w:footnote w:id="0"/>
    <w:footnote w:id="1"/>
  </w:footnotePr>
  <w:endnotePr>
    <w:endnote w:id="0"/>
    <w:endnote w:id="1"/>
  </w:endnotePr>
  <w:compat/>
  <w:rsids>
    <w:rsidRoot w:val="00EB5F5F"/>
    <w:rsid w:val="000035E5"/>
    <w:rsid w:val="00012DE9"/>
    <w:rsid w:val="00027F6B"/>
    <w:rsid w:val="000341BE"/>
    <w:rsid w:val="00044380"/>
    <w:rsid w:val="0007115E"/>
    <w:rsid w:val="00073710"/>
    <w:rsid w:val="000A0C47"/>
    <w:rsid w:val="000C1ECE"/>
    <w:rsid w:val="000F361E"/>
    <w:rsid w:val="0011157F"/>
    <w:rsid w:val="0014632B"/>
    <w:rsid w:val="00163CB8"/>
    <w:rsid w:val="00193878"/>
    <w:rsid w:val="001A763E"/>
    <w:rsid w:val="001C531C"/>
    <w:rsid w:val="0021328C"/>
    <w:rsid w:val="00214214"/>
    <w:rsid w:val="00253746"/>
    <w:rsid w:val="0028088D"/>
    <w:rsid w:val="002D1370"/>
    <w:rsid w:val="002E3FAA"/>
    <w:rsid w:val="00322B59"/>
    <w:rsid w:val="0036441E"/>
    <w:rsid w:val="003825CD"/>
    <w:rsid w:val="00397209"/>
    <w:rsid w:val="003A111D"/>
    <w:rsid w:val="003A3D08"/>
    <w:rsid w:val="003B60A8"/>
    <w:rsid w:val="003C66EF"/>
    <w:rsid w:val="00400018"/>
    <w:rsid w:val="00441ECC"/>
    <w:rsid w:val="00473D38"/>
    <w:rsid w:val="004748CD"/>
    <w:rsid w:val="0047601E"/>
    <w:rsid w:val="00492537"/>
    <w:rsid w:val="004B1D77"/>
    <w:rsid w:val="004B5D42"/>
    <w:rsid w:val="004E253F"/>
    <w:rsid w:val="0051478B"/>
    <w:rsid w:val="00546570"/>
    <w:rsid w:val="00556FF2"/>
    <w:rsid w:val="0059393F"/>
    <w:rsid w:val="005D3ABF"/>
    <w:rsid w:val="00626EF9"/>
    <w:rsid w:val="0064020E"/>
    <w:rsid w:val="006466B8"/>
    <w:rsid w:val="006A3452"/>
    <w:rsid w:val="006C351B"/>
    <w:rsid w:val="006C6EFD"/>
    <w:rsid w:val="0073586B"/>
    <w:rsid w:val="00783AB7"/>
    <w:rsid w:val="007A3BE7"/>
    <w:rsid w:val="00801178"/>
    <w:rsid w:val="00803847"/>
    <w:rsid w:val="00815104"/>
    <w:rsid w:val="00843784"/>
    <w:rsid w:val="008575D7"/>
    <w:rsid w:val="008631D6"/>
    <w:rsid w:val="008644E2"/>
    <w:rsid w:val="0087304B"/>
    <w:rsid w:val="00876E9A"/>
    <w:rsid w:val="0088007A"/>
    <w:rsid w:val="008862F0"/>
    <w:rsid w:val="0089238C"/>
    <w:rsid w:val="00893022"/>
    <w:rsid w:val="008A0DCD"/>
    <w:rsid w:val="008A6A54"/>
    <w:rsid w:val="008C40EA"/>
    <w:rsid w:val="008F0447"/>
    <w:rsid w:val="008F5F42"/>
    <w:rsid w:val="00907584"/>
    <w:rsid w:val="00920844"/>
    <w:rsid w:val="00922C08"/>
    <w:rsid w:val="00924F07"/>
    <w:rsid w:val="009C6DEA"/>
    <w:rsid w:val="009D0120"/>
    <w:rsid w:val="009E62BC"/>
    <w:rsid w:val="00A13ECE"/>
    <w:rsid w:val="00A35614"/>
    <w:rsid w:val="00A52BE7"/>
    <w:rsid w:val="00A91CE5"/>
    <w:rsid w:val="00AB407D"/>
    <w:rsid w:val="00AC2209"/>
    <w:rsid w:val="00B10358"/>
    <w:rsid w:val="00B33214"/>
    <w:rsid w:val="00B34E5F"/>
    <w:rsid w:val="00B46F14"/>
    <w:rsid w:val="00BC3D8C"/>
    <w:rsid w:val="00BC680E"/>
    <w:rsid w:val="00BD4775"/>
    <w:rsid w:val="00BF00FC"/>
    <w:rsid w:val="00C2246D"/>
    <w:rsid w:val="00C23C69"/>
    <w:rsid w:val="00C8344F"/>
    <w:rsid w:val="00C95E57"/>
    <w:rsid w:val="00CA7B97"/>
    <w:rsid w:val="00CF0828"/>
    <w:rsid w:val="00D13192"/>
    <w:rsid w:val="00E63608"/>
    <w:rsid w:val="00E92BD5"/>
    <w:rsid w:val="00EA6B31"/>
    <w:rsid w:val="00EB5F5F"/>
    <w:rsid w:val="00EB66EC"/>
    <w:rsid w:val="00ED4B87"/>
    <w:rsid w:val="00ED7DAB"/>
    <w:rsid w:val="00F238BB"/>
    <w:rsid w:val="00F3489C"/>
    <w:rsid w:val="00F554F7"/>
    <w:rsid w:val="00F62E40"/>
    <w:rsid w:val="00F728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F6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basedOn w:val="a0"/>
    <w:uiPriority w:val="99"/>
    <w:unhideWhenUsed/>
    <w:rsid w:val="0007115E"/>
    <w:rPr>
      <w:color w:val="0563C1" w:themeColor="hyperlink"/>
      <w:u w:val="single"/>
    </w:rPr>
  </w:style>
  <w:style w:type="character" w:customStyle="1" w:styleId="UnresolvedMention">
    <w:name w:val="Unresolved Mention"/>
    <w:basedOn w:val="a0"/>
    <w:uiPriority w:val="99"/>
    <w:semiHidden/>
    <w:unhideWhenUsed/>
    <w:rsid w:val="0007115E"/>
    <w:rPr>
      <w:color w:val="605E5C"/>
      <w:shd w:val="clear" w:color="auto" w:fill="E1DFDD"/>
    </w:rPr>
  </w:style>
  <w:style w:type="character" w:customStyle="1" w:styleId="a8">
    <w:name w:val="Абзац списка Знак"/>
    <w:aliases w:val="Нумерованый список Знак,List Paragraph1 Знак"/>
    <w:link w:val="a7"/>
    <w:uiPriority w:val="34"/>
    <w:rsid w:val="00546570"/>
    <w:rPr>
      <w:rFonts w:ascii="Calibri" w:eastAsia="Calibri" w:hAnsi="Calibri" w:cs="Calibri"/>
      <w:sz w:val="24"/>
      <w:szCs w:val="24"/>
      <w:lang w:eastAsia="ru-RU"/>
    </w:rPr>
  </w:style>
  <w:style w:type="paragraph" w:styleId="3">
    <w:name w:val="toc 3"/>
    <w:basedOn w:val="a"/>
    <w:next w:val="a"/>
    <w:autoRedefine/>
    <w:uiPriority w:val="39"/>
    <w:qFormat/>
    <w:rsid w:val="00546570"/>
    <w:pPr>
      <w:tabs>
        <w:tab w:val="right" w:leader="dot" w:pos="10348"/>
      </w:tabs>
      <w:spacing w:line="360" w:lineRule="auto"/>
    </w:pPr>
  </w:style>
  <w:style w:type="paragraph" w:styleId="12">
    <w:name w:val="toc 1"/>
    <w:basedOn w:val="a"/>
    <w:next w:val="a"/>
    <w:autoRedefine/>
    <w:uiPriority w:val="39"/>
    <w:unhideWhenUsed/>
    <w:qFormat/>
    <w:rsid w:val="00546570"/>
    <w:pPr>
      <w:spacing w:after="100" w:line="276" w:lineRule="auto"/>
    </w:pPr>
    <w:rPr>
      <w:rFonts w:eastAsia="Calibri"/>
      <w:lang w:eastAsia="en-US"/>
    </w:rPr>
  </w:style>
  <w:style w:type="paragraph" w:styleId="ae">
    <w:name w:val="TOC Heading"/>
    <w:basedOn w:val="1"/>
    <w:next w:val="a"/>
    <w:uiPriority w:val="39"/>
    <w:semiHidden/>
    <w:unhideWhenUsed/>
    <w:qFormat/>
    <w:rsid w:val="00546570"/>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3">
    <w:name w:val="toc 2"/>
    <w:basedOn w:val="a"/>
    <w:next w:val="a"/>
    <w:autoRedefine/>
    <w:uiPriority w:val="39"/>
    <w:unhideWhenUsed/>
    <w:qFormat/>
    <w:rsid w:val="00546570"/>
    <w:pPr>
      <w:spacing w:after="100" w:line="276" w:lineRule="auto"/>
      <w:ind w:left="220"/>
    </w:pPr>
    <w:rPr>
      <w:rFonts w:asciiTheme="minorHAnsi" w:eastAsiaTheme="minorEastAsia" w:hAnsiTheme="minorHAnsi" w:cstheme="minorBidi"/>
      <w:sz w:val="22"/>
      <w:szCs w:val="22"/>
      <w:lang w:eastAsia="en-US"/>
    </w:rPr>
  </w:style>
  <w:style w:type="paragraph" w:styleId="af">
    <w:name w:val="Balloon Text"/>
    <w:basedOn w:val="a"/>
    <w:link w:val="af0"/>
    <w:uiPriority w:val="99"/>
    <w:semiHidden/>
    <w:unhideWhenUsed/>
    <w:rsid w:val="00546570"/>
    <w:rPr>
      <w:rFonts w:ascii="Tahoma" w:hAnsi="Tahoma" w:cs="Tahoma"/>
      <w:sz w:val="16"/>
      <w:szCs w:val="16"/>
    </w:rPr>
  </w:style>
  <w:style w:type="character" w:customStyle="1" w:styleId="af0">
    <w:name w:val="Текст выноски Знак"/>
    <w:basedOn w:val="a0"/>
    <w:link w:val="af"/>
    <w:uiPriority w:val="99"/>
    <w:semiHidden/>
    <w:rsid w:val="0054657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259917598">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92703363">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62908" TargetMode="External"/><Relationship Id="rId18" Type="http://schemas.openxmlformats.org/officeDocument/2006/relationships/hyperlink" Target="https://znanium.com/catalog/document?id=362908" TargetMode="External"/><Relationship Id="rId26" Type="http://schemas.openxmlformats.org/officeDocument/2006/relationships/hyperlink" Target="https://znanium.com/catalog/document?id=346721" TargetMode="External"/><Relationship Id="rId3" Type="http://schemas.openxmlformats.org/officeDocument/2006/relationships/styles" Target="styles.xml"/><Relationship Id="rId21" Type="http://schemas.openxmlformats.org/officeDocument/2006/relationships/hyperlink" Target="https://znanium.com/catalog/document?id=362908" TargetMode="External"/><Relationship Id="rId7" Type="http://schemas.openxmlformats.org/officeDocument/2006/relationships/endnotes" Target="endnotes.xml"/><Relationship Id="rId12" Type="http://schemas.openxmlformats.org/officeDocument/2006/relationships/hyperlink" Target="https://znanium.com/catalog/document?id=362908" TargetMode="External"/><Relationship Id="rId17" Type="http://schemas.openxmlformats.org/officeDocument/2006/relationships/hyperlink" Target="https://znanium.com/catalog/document?id=362908" TargetMode="External"/><Relationship Id="rId25" Type="http://schemas.openxmlformats.org/officeDocument/2006/relationships/hyperlink" Target="https://znanium.com/catalog/document?id=329616" TargetMode="External"/><Relationship Id="rId2" Type="http://schemas.openxmlformats.org/officeDocument/2006/relationships/numbering" Target="numbering.xml"/><Relationship Id="rId16" Type="http://schemas.openxmlformats.org/officeDocument/2006/relationships/hyperlink" Target="https://znanium.com/catalog/document?id=362908" TargetMode="External"/><Relationship Id="rId20" Type="http://schemas.openxmlformats.org/officeDocument/2006/relationships/hyperlink" Target="https://znanium.com/catalog/document?id=36290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62908" TargetMode="External"/><Relationship Id="rId24" Type="http://schemas.openxmlformats.org/officeDocument/2006/relationships/hyperlink" Target="https://znanium.com/catalog/document?id=297443" TargetMode="External"/><Relationship Id="rId5" Type="http://schemas.openxmlformats.org/officeDocument/2006/relationships/webSettings" Target="webSettings.xml"/><Relationship Id="rId15" Type="http://schemas.openxmlformats.org/officeDocument/2006/relationships/hyperlink" Target="https://znanium.com/catalog/document?id=362908" TargetMode="External"/><Relationship Id="rId23" Type="http://schemas.openxmlformats.org/officeDocument/2006/relationships/hyperlink" Target="https://znanium.com/catalog/document?id=363024" TargetMode="External"/><Relationship Id="rId28" Type="http://schemas.openxmlformats.org/officeDocument/2006/relationships/hyperlink" Target="https://zoom.us/" TargetMode="External"/><Relationship Id="rId10" Type="http://schemas.openxmlformats.org/officeDocument/2006/relationships/hyperlink" Target="https://znanium.com/catalog/document?id=362908" TargetMode="External"/><Relationship Id="rId19" Type="http://schemas.openxmlformats.org/officeDocument/2006/relationships/hyperlink" Target="https://znanium.com/catalog/document?id=36290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document?id=362908" TargetMode="External"/><Relationship Id="rId14" Type="http://schemas.openxmlformats.org/officeDocument/2006/relationships/hyperlink" Target="https://znanium.com/catalog/document?id=362908" TargetMode="External"/><Relationship Id="rId22" Type="http://schemas.openxmlformats.org/officeDocument/2006/relationships/hyperlink" Target="https://znanium.com/catalog/document?id=362908" TargetMode="External"/><Relationship Id="rId27" Type="http://schemas.openxmlformats.org/officeDocument/2006/relationships/hyperlink" Target="https://znanium.com/catalog/document?id=30389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83F33-229D-4DE5-B1A3-2BDDEAB33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27</Pages>
  <Words>9409</Words>
  <Characters>53637</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Admin</cp:lastModifiedBy>
  <cp:revision>68</cp:revision>
  <cp:lastPrinted>2021-11-08T19:09:00Z</cp:lastPrinted>
  <dcterms:created xsi:type="dcterms:W3CDTF">2020-02-01T13:28:00Z</dcterms:created>
  <dcterms:modified xsi:type="dcterms:W3CDTF">2022-04-11T19:41:00Z</dcterms:modified>
</cp:coreProperties>
</file>